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EDE" w:rsidRDefault="00C96EDE">
      <w:pPr>
        <w:pStyle w:val="Brdtekst"/>
        <w:rPr>
          <w:b/>
          <w:lang w:val="en-GB"/>
        </w:rPr>
      </w:pPr>
    </w:p>
    <w:p w:rsidR="00C96EDE" w:rsidRDefault="00C96EDE">
      <w:pPr>
        <w:pStyle w:val="Brdtekst"/>
        <w:rPr>
          <w:b/>
          <w:lang w:val="en-GB"/>
        </w:rPr>
      </w:pPr>
    </w:p>
    <w:p w:rsidR="00EC50DD" w:rsidRPr="003763B4" w:rsidRDefault="00EC50DD">
      <w:pPr>
        <w:pStyle w:val="Brdtekst"/>
        <w:rPr>
          <w:lang w:val="en-GB"/>
        </w:rPr>
      </w:pPr>
      <w:r w:rsidRPr="005B2582">
        <w:rPr>
          <w:b/>
          <w:lang w:val="en-GB"/>
        </w:rPr>
        <w:t>EU Strategy for the Baltic Sea Region</w:t>
      </w:r>
    </w:p>
    <w:p w:rsidR="00EC50DD" w:rsidRDefault="00C96EDE">
      <w:pPr>
        <w:pStyle w:val="Brdtekst"/>
        <w:rPr>
          <w:lang w:val="en-GB"/>
        </w:rPr>
      </w:pPr>
      <w:r>
        <w:rPr>
          <w:lang w:val="en-GB"/>
        </w:rPr>
        <w:t>Policy</w:t>
      </w:r>
      <w:r w:rsidR="00EC50DD">
        <w:rPr>
          <w:lang w:val="en-GB"/>
        </w:rPr>
        <w:t xml:space="preserve"> Area on Clean Shipping</w:t>
      </w:r>
    </w:p>
    <w:p w:rsidR="007C73B6" w:rsidRDefault="007C73B6">
      <w:pPr>
        <w:pStyle w:val="Brdtekst"/>
        <w:rPr>
          <w:lang w:val="en-GB"/>
        </w:rPr>
      </w:pPr>
    </w:p>
    <w:p w:rsidR="007C73B6" w:rsidRDefault="007C73B6">
      <w:pPr>
        <w:pStyle w:val="Brdtekst"/>
        <w:rPr>
          <w:lang w:val="en-GB"/>
        </w:rPr>
      </w:pPr>
    </w:p>
    <w:p w:rsidR="00D55097" w:rsidRDefault="00D55097" w:rsidP="00E63910">
      <w:pPr>
        <w:pStyle w:val="Brdtekst"/>
        <w:rPr>
          <w:lang w:val="en-GB"/>
        </w:rPr>
      </w:pPr>
    </w:p>
    <w:p w:rsidR="00D55097" w:rsidRPr="00B92F71" w:rsidRDefault="00D55097" w:rsidP="007C73B6">
      <w:pPr>
        <w:pStyle w:val="Brdtekst"/>
        <w:jc w:val="center"/>
        <w:rPr>
          <w:lang w:val="en-GB"/>
        </w:rPr>
      </w:pPr>
    </w:p>
    <w:p w:rsidR="0070539E" w:rsidRDefault="00C96EDE" w:rsidP="007C73B6">
      <w:pPr>
        <w:pStyle w:val="Brdtekst"/>
        <w:jc w:val="center"/>
        <w:rPr>
          <w:lang w:val="en-GB"/>
        </w:rPr>
      </w:pPr>
      <w:r>
        <w:rPr>
          <w:lang w:val="en-GB"/>
        </w:rPr>
        <w:t>5</w:t>
      </w:r>
      <w:r w:rsidR="00B00B91">
        <w:rPr>
          <w:vertAlign w:val="superscript"/>
          <w:lang w:val="en-GB"/>
        </w:rPr>
        <w:t>th</w:t>
      </w:r>
      <w:r w:rsidR="00453883">
        <w:rPr>
          <w:lang w:val="en-GB"/>
        </w:rPr>
        <w:t xml:space="preserve"> </w:t>
      </w:r>
      <w:r w:rsidR="00A37AD6">
        <w:rPr>
          <w:lang w:val="en-GB"/>
        </w:rPr>
        <w:t>i</w:t>
      </w:r>
      <w:r w:rsidR="0070539E">
        <w:rPr>
          <w:lang w:val="en-GB"/>
        </w:rPr>
        <w:t>nterna</w:t>
      </w:r>
      <w:r w:rsidR="003763B4">
        <w:rPr>
          <w:lang w:val="en-GB"/>
        </w:rPr>
        <w:t xml:space="preserve">tional Steering Committee </w:t>
      </w:r>
      <w:r w:rsidR="00A37AD6">
        <w:rPr>
          <w:lang w:val="en-GB"/>
        </w:rPr>
        <w:t>m</w:t>
      </w:r>
      <w:r w:rsidR="003763B4">
        <w:rPr>
          <w:lang w:val="en-GB"/>
        </w:rPr>
        <w:t>eeti</w:t>
      </w:r>
      <w:r w:rsidR="0070539E">
        <w:rPr>
          <w:lang w:val="en-GB"/>
        </w:rPr>
        <w:t>ng</w:t>
      </w:r>
    </w:p>
    <w:p w:rsidR="002A05EF" w:rsidRDefault="00C96EDE" w:rsidP="007C73B6">
      <w:pPr>
        <w:pStyle w:val="Brdtekst"/>
        <w:jc w:val="center"/>
        <w:rPr>
          <w:lang w:val="en-GB"/>
        </w:rPr>
      </w:pPr>
      <w:r>
        <w:rPr>
          <w:b/>
          <w:lang w:val="en-GB"/>
        </w:rPr>
        <w:t>26</w:t>
      </w:r>
      <w:r w:rsidR="003763B4" w:rsidRPr="002A05EF">
        <w:rPr>
          <w:b/>
          <w:lang w:val="en-GB"/>
        </w:rPr>
        <w:t xml:space="preserve"> </w:t>
      </w:r>
      <w:r>
        <w:rPr>
          <w:b/>
          <w:lang w:val="en-GB"/>
        </w:rPr>
        <w:t>November</w:t>
      </w:r>
      <w:r w:rsidR="003763B4" w:rsidRPr="002A05EF">
        <w:rPr>
          <w:b/>
          <w:lang w:val="en-GB"/>
        </w:rPr>
        <w:t xml:space="preserve"> 201</w:t>
      </w:r>
      <w:r w:rsidR="00B00B91">
        <w:rPr>
          <w:b/>
          <w:lang w:val="en-GB"/>
        </w:rPr>
        <w:t>5</w:t>
      </w:r>
      <w:r w:rsidR="00A55847">
        <w:rPr>
          <w:b/>
          <w:lang w:val="en-GB"/>
        </w:rPr>
        <w:t>,</w:t>
      </w:r>
      <w:r w:rsidR="003763B4">
        <w:rPr>
          <w:lang w:val="en-GB"/>
        </w:rPr>
        <w:t xml:space="preserve"> </w:t>
      </w:r>
      <w:r w:rsidR="00D721DE" w:rsidRPr="00D721DE">
        <w:rPr>
          <w:b/>
          <w:lang w:val="en-GB"/>
        </w:rPr>
        <w:t>9 AM</w:t>
      </w:r>
      <w:r w:rsidR="00B92F71">
        <w:rPr>
          <w:b/>
          <w:lang w:val="en-GB"/>
        </w:rPr>
        <w:t>-</w:t>
      </w:r>
      <w:r w:rsidR="00D721DE" w:rsidRPr="00D721DE">
        <w:rPr>
          <w:b/>
          <w:lang w:val="en-GB"/>
        </w:rPr>
        <w:t>4 PM</w:t>
      </w:r>
    </w:p>
    <w:p w:rsidR="00E750F3" w:rsidRDefault="0042275B" w:rsidP="00E750F3">
      <w:pPr>
        <w:pStyle w:val="Brdtekst"/>
        <w:tabs>
          <w:tab w:val="left" w:pos="142"/>
        </w:tabs>
        <w:ind w:firstLine="720"/>
        <w:jc w:val="center"/>
        <w:rPr>
          <w:i/>
          <w:lang w:val="en-GB"/>
        </w:rPr>
      </w:pPr>
      <w:r>
        <w:rPr>
          <w:i/>
          <w:lang w:val="en-GB"/>
        </w:rPr>
        <w:t xml:space="preserve">Venue: </w:t>
      </w:r>
      <w:r w:rsidR="00C96EDE">
        <w:rPr>
          <w:i/>
          <w:lang w:val="en-GB"/>
        </w:rPr>
        <w:t>Klaipeda Science and Technology Park</w:t>
      </w:r>
      <w:r w:rsidR="00077828">
        <w:rPr>
          <w:i/>
          <w:lang w:val="en-GB"/>
        </w:rPr>
        <w:t xml:space="preserve">, </w:t>
      </w:r>
      <w:proofErr w:type="spellStart"/>
      <w:r w:rsidR="00C96EDE">
        <w:rPr>
          <w:i/>
          <w:lang w:val="en-GB"/>
        </w:rPr>
        <w:t>Vilhelmo</w:t>
      </w:r>
      <w:proofErr w:type="spellEnd"/>
      <w:r w:rsidR="00C96EDE">
        <w:rPr>
          <w:i/>
          <w:lang w:val="en-GB"/>
        </w:rPr>
        <w:t xml:space="preserve"> </w:t>
      </w:r>
      <w:proofErr w:type="spellStart"/>
      <w:r w:rsidR="00C96EDE">
        <w:rPr>
          <w:i/>
          <w:lang w:val="en-GB"/>
        </w:rPr>
        <w:t>Berbomo</w:t>
      </w:r>
      <w:proofErr w:type="spellEnd"/>
      <w:r w:rsidR="00C96EDE">
        <w:rPr>
          <w:i/>
          <w:lang w:val="en-GB"/>
        </w:rPr>
        <w:t xml:space="preserve"> str. 10, LT- 92221</w:t>
      </w:r>
      <w:r w:rsidR="002D47DE">
        <w:rPr>
          <w:i/>
          <w:lang w:val="en-GB"/>
        </w:rPr>
        <w:t xml:space="preserve"> </w:t>
      </w:r>
    </w:p>
    <w:p w:rsidR="001D2E74" w:rsidRDefault="002D47DE" w:rsidP="00E750F3">
      <w:pPr>
        <w:pStyle w:val="Brdtekst"/>
        <w:tabs>
          <w:tab w:val="left" w:pos="142"/>
        </w:tabs>
        <w:ind w:firstLine="720"/>
        <w:jc w:val="center"/>
        <w:rPr>
          <w:i/>
          <w:lang w:val="en-GB"/>
        </w:rPr>
      </w:pPr>
      <w:r>
        <w:rPr>
          <w:i/>
          <w:lang w:val="en-GB"/>
        </w:rPr>
        <w:t>(</w:t>
      </w:r>
      <w:r w:rsidR="00E750F3">
        <w:rPr>
          <w:i/>
          <w:lang w:val="en-GB"/>
        </w:rPr>
        <w:t>Uni</w:t>
      </w:r>
      <w:r>
        <w:rPr>
          <w:i/>
          <w:lang w:val="en-GB"/>
        </w:rPr>
        <w:t xml:space="preserve">versity </w:t>
      </w:r>
      <w:r w:rsidR="00B92F71">
        <w:rPr>
          <w:i/>
          <w:lang w:val="en-GB"/>
        </w:rPr>
        <w:t>C</w:t>
      </w:r>
      <w:r>
        <w:rPr>
          <w:i/>
          <w:lang w:val="en-GB"/>
        </w:rPr>
        <w:t>ampus)</w:t>
      </w:r>
      <w:r w:rsidR="00647D2C">
        <w:rPr>
          <w:i/>
          <w:lang w:val="en-GB"/>
        </w:rPr>
        <w:t xml:space="preserve"> </w:t>
      </w:r>
      <w:r w:rsidR="00753922">
        <w:rPr>
          <w:i/>
          <w:lang w:val="en-GB"/>
        </w:rPr>
        <w:t>M</w:t>
      </w:r>
      <w:r w:rsidR="00647D2C">
        <w:rPr>
          <w:i/>
          <w:lang w:val="en-GB"/>
        </w:rPr>
        <w:t xml:space="preserve">eeting room </w:t>
      </w:r>
      <w:r w:rsidR="00243FEE">
        <w:rPr>
          <w:i/>
          <w:lang w:val="en-GB"/>
        </w:rPr>
        <w:t>no 101</w:t>
      </w:r>
      <w:r w:rsidR="001D2E74">
        <w:rPr>
          <w:i/>
          <w:lang w:val="en-GB"/>
        </w:rPr>
        <w:t>.</w:t>
      </w:r>
    </w:p>
    <w:p w:rsidR="005112E5" w:rsidRPr="001D2E74" w:rsidRDefault="001D2E74" w:rsidP="001D2E74">
      <w:pPr>
        <w:pStyle w:val="Brdtekst"/>
        <w:ind w:firstLine="720"/>
        <w:jc w:val="center"/>
        <w:rPr>
          <w:i/>
          <w:lang w:val="en-GB"/>
        </w:rPr>
      </w:pPr>
      <w:r>
        <w:rPr>
          <w:i/>
          <w:lang w:val="en-GB"/>
        </w:rPr>
        <w:t xml:space="preserve">Lunch will be served during </w:t>
      </w:r>
      <w:r>
        <w:rPr>
          <w:i/>
          <w:szCs w:val="24"/>
          <w:lang w:val="en-GB"/>
        </w:rPr>
        <w:t xml:space="preserve">the meeting which also includes </w:t>
      </w:r>
      <w:r w:rsidRPr="001D2E74">
        <w:rPr>
          <w:i/>
          <w:lang w:val="en-GB"/>
        </w:rPr>
        <w:t>a c</w:t>
      </w:r>
      <w:r w:rsidR="005112E5" w:rsidRPr="001D2E74">
        <w:rPr>
          <w:i/>
          <w:szCs w:val="24"/>
          <w:lang w:val="en-GB"/>
        </w:rPr>
        <w:t xml:space="preserve">offee break </w:t>
      </w:r>
      <w:r>
        <w:rPr>
          <w:i/>
          <w:szCs w:val="24"/>
          <w:lang w:val="en-GB"/>
        </w:rPr>
        <w:t>in the afternoon.</w:t>
      </w:r>
    </w:p>
    <w:p w:rsidR="005112E5" w:rsidRDefault="005112E5">
      <w:pPr>
        <w:pStyle w:val="Brdtekst"/>
        <w:rPr>
          <w:lang w:val="en-GB"/>
        </w:rPr>
      </w:pPr>
    </w:p>
    <w:p w:rsidR="00C96EDE" w:rsidRPr="00C96EDE" w:rsidRDefault="00C96EDE" w:rsidP="005B4781">
      <w:pPr>
        <w:pStyle w:val="Brdtekst"/>
        <w:rPr>
          <w:lang w:val="en-GB"/>
        </w:rPr>
      </w:pPr>
      <w:r w:rsidRPr="00C96EDE">
        <w:rPr>
          <w:lang w:val="en-GB"/>
        </w:rPr>
        <w:t xml:space="preserve">Steering Committee members are invited for a </w:t>
      </w:r>
      <w:r w:rsidR="00FD5C80">
        <w:rPr>
          <w:lang w:val="en-GB"/>
        </w:rPr>
        <w:t>harbour</w:t>
      </w:r>
      <w:r w:rsidR="00E0352C">
        <w:rPr>
          <w:lang w:val="en-GB"/>
        </w:rPr>
        <w:t xml:space="preserve"> </w:t>
      </w:r>
      <w:r w:rsidR="00B92F71">
        <w:rPr>
          <w:lang w:val="en-GB"/>
        </w:rPr>
        <w:t>excursion</w:t>
      </w:r>
      <w:r w:rsidR="00B92F71" w:rsidRPr="00C96EDE">
        <w:rPr>
          <w:lang w:val="en-GB"/>
        </w:rPr>
        <w:t xml:space="preserve"> </w:t>
      </w:r>
      <w:r w:rsidR="005C02EE">
        <w:rPr>
          <w:lang w:val="en-GB"/>
        </w:rPr>
        <w:t xml:space="preserve">with a light dinner </w:t>
      </w:r>
      <w:r w:rsidR="00CB7046" w:rsidRPr="00753922">
        <w:rPr>
          <w:b/>
          <w:lang w:val="en-GB"/>
        </w:rPr>
        <w:t>25 November 2015</w:t>
      </w:r>
      <w:r w:rsidR="00CB7046">
        <w:rPr>
          <w:b/>
          <w:lang w:val="en-GB"/>
        </w:rPr>
        <w:t xml:space="preserve"> </w:t>
      </w:r>
      <w:r w:rsidR="00D721DE">
        <w:rPr>
          <w:b/>
          <w:lang w:val="en-GB"/>
        </w:rPr>
        <w:t>3</w:t>
      </w:r>
      <w:r w:rsidR="00CB7046">
        <w:rPr>
          <w:b/>
          <w:lang w:val="en-GB"/>
        </w:rPr>
        <w:t>-</w:t>
      </w:r>
      <w:r w:rsidR="00D721DE">
        <w:rPr>
          <w:b/>
          <w:lang w:val="en-GB"/>
        </w:rPr>
        <w:t>5 PM</w:t>
      </w:r>
      <w:r w:rsidR="00CB7046">
        <w:rPr>
          <w:lang w:val="en-GB"/>
        </w:rPr>
        <w:t xml:space="preserve"> </w:t>
      </w:r>
      <w:r w:rsidRPr="00C96EDE">
        <w:rPr>
          <w:lang w:val="en-GB"/>
        </w:rPr>
        <w:t xml:space="preserve">to see the </w:t>
      </w:r>
      <w:r w:rsidR="00CB7046">
        <w:rPr>
          <w:lang w:val="en-GB"/>
        </w:rPr>
        <w:t>F</w:t>
      </w:r>
      <w:r w:rsidRPr="00C96EDE">
        <w:rPr>
          <w:lang w:val="en-GB"/>
        </w:rPr>
        <w:t xml:space="preserve">loating </w:t>
      </w:r>
      <w:r w:rsidR="00CB7046">
        <w:rPr>
          <w:lang w:val="en-GB"/>
        </w:rPr>
        <w:t>R</w:t>
      </w:r>
      <w:r w:rsidRPr="00C96EDE">
        <w:rPr>
          <w:lang w:val="en-GB"/>
        </w:rPr>
        <w:t xml:space="preserve">egasification Unit </w:t>
      </w:r>
      <w:r w:rsidR="00B92F71">
        <w:rPr>
          <w:lang w:val="en-GB"/>
        </w:rPr>
        <w:t>INDEPENDENCE</w:t>
      </w:r>
      <w:r w:rsidRPr="00C96EDE">
        <w:rPr>
          <w:lang w:val="en-GB"/>
        </w:rPr>
        <w:t xml:space="preserve"> </w:t>
      </w:r>
      <w:r>
        <w:rPr>
          <w:lang w:val="en-GB"/>
        </w:rPr>
        <w:t>in the port of Klaipeda</w:t>
      </w:r>
      <w:r w:rsidR="000341B1">
        <w:rPr>
          <w:lang w:val="en-GB"/>
        </w:rPr>
        <w:t xml:space="preserve"> (the ship </w:t>
      </w:r>
      <w:r w:rsidR="00856369">
        <w:rPr>
          <w:lang w:val="en-GB"/>
        </w:rPr>
        <w:t xml:space="preserve">VENUS </w:t>
      </w:r>
      <w:bookmarkStart w:id="0" w:name="_GoBack"/>
      <w:bookmarkEnd w:id="0"/>
      <w:r w:rsidR="000341B1">
        <w:rPr>
          <w:lang w:val="en-GB"/>
        </w:rPr>
        <w:t xml:space="preserve">departs from </w:t>
      </w:r>
      <w:r w:rsidR="000341B1" w:rsidRPr="000341B1">
        <w:rPr>
          <w:b/>
          <w:lang w:val="en-GB"/>
        </w:rPr>
        <w:t>Quay 27</w:t>
      </w:r>
      <w:r w:rsidR="000341B1">
        <w:rPr>
          <w:lang w:val="en-GB"/>
        </w:rPr>
        <w:t xml:space="preserve"> in the Klaipeda</w:t>
      </w:r>
      <w:r w:rsidR="00856369">
        <w:rPr>
          <w:lang w:val="en-GB"/>
        </w:rPr>
        <w:t xml:space="preserve"> Cruise Terminal</w:t>
      </w:r>
      <w:r w:rsidR="000341B1">
        <w:rPr>
          <w:lang w:val="en-GB"/>
        </w:rPr>
        <w:t>)</w:t>
      </w:r>
      <w:r>
        <w:rPr>
          <w:lang w:val="en-GB"/>
        </w:rPr>
        <w:t xml:space="preserve">. Participants of </w:t>
      </w:r>
      <w:r w:rsidR="00B92F71">
        <w:rPr>
          <w:lang w:val="en-GB"/>
        </w:rPr>
        <w:t xml:space="preserve">the </w:t>
      </w:r>
      <w:r>
        <w:rPr>
          <w:lang w:val="en-GB"/>
        </w:rPr>
        <w:t xml:space="preserve">HELCOM Maritime Meeting which takes place 23-25 November </w:t>
      </w:r>
      <w:r w:rsidR="00B92F71">
        <w:rPr>
          <w:lang w:val="en-GB"/>
        </w:rPr>
        <w:t xml:space="preserve">2015 at </w:t>
      </w:r>
      <w:r>
        <w:rPr>
          <w:lang w:val="en-GB"/>
        </w:rPr>
        <w:t>Aurora</w:t>
      </w:r>
      <w:r w:rsidR="00B92F71" w:rsidRPr="00B92F71">
        <w:rPr>
          <w:lang w:val="en-GB"/>
        </w:rPr>
        <w:t xml:space="preserve"> </w:t>
      </w:r>
      <w:r w:rsidR="00B92F71">
        <w:rPr>
          <w:lang w:val="en-GB"/>
        </w:rPr>
        <w:t>Hotel</w:t>
      </w:r>
      <w:r>
        <w:rPr>
          <w:lang w:val="en-GB"/>
        </w:rPr>
        <w:t xml:space="preserve"> are also invited to pa</w:t>
      </w:r>
      <w:r>
        <w:rPr>
          <w:lang w:val="en-GB"/>
        </w:rPr>
        <w:t>r</w:t>
      </w:r>
      <w:r>
        <w:rPr>
          <w:lang w:val="en-GB"/>
        </w:rPr>
        <w:t>ticipate in the harbour</w:t>
      </w:r>
      <w:r w:rsidR="00B92F71">
        <w:rPr>
          <w:lang w:val="en-GB"/>
        </w:rPr>
        <w:t xml:space="preserve"> e</w:t>
      </w:r>
      <w:r w:rsidR="00B92F71">
        <w:rPr>
          <w:lang w:val="en-GB"/>
        </w:rPr>
        <w:t>x</w:t>
      </w:r>
      <w:r w:rsidR="00B92F71">
        <w:rPr>
          <w:lang w:val="en-GB"/>
        </w:rPr>
        <w:t>cursion</w:t>
      </w:r>
      <w:r>
        <w:rPr>
          <w:lang w:val="en-GB"/>
        </w:rPr>
        <w:t>.</w:t>
      </w:r>
    </w:p>
    <w:p w:rsidR="00C96EDE" w:rsidRDefault="00C96EDE" w:rsidP="005B4781">
      <w:pPr>
        <w:pStyle w:val="Brdtekst"/>
        <w:rPr>
          <w:b/>
          <w:u w:val="single"/>
          <w:lang w:val="en-GB"/>
        </w:rPr>
      </w:pPr>
    </w:p>
    <w:p w:rsidR="005B4781" w:rsidRDefault="00E63910" w:rsidP="005B4781">
      <w:pPr>
        <w:pStyle w:val="Brdtekst"/>
        <w:rPr>
          <w:b/>
          <w:u w:val="single"/>
          <w:lang w:val="en-GB"/>
        </w:rPr>
      </w:pPr>
      <w:r>
        <w:rPr>
          <w:b/>
          <w:u w:val="single"/>
          <w:lang w:val="en-GB"/>
        </w:rPr>
        <w:t>Annotated</w:t>
      </w:r>
      <w:r w:rsidR="005B4781" w:rsidRPr="003530B1">
        <w:rPr>
          <w:b/>
          <w:u w:val="single"/>
          <w:lang w:val="en-GB"/>
        </w:rPr>
        <w:t xml:space="preserve"> agenda</w:t>
      </w:r>
    </w:p>
    <w:p w:rsidR="005B4781" w:rsidRPr="00275D8C" w:rsidRDefault="005B4781" w:rsidP="005B4781">
      <w:pPr>
        <w:pStyle w:val="Brdtekst"/>
        <w:rPr>
          <w:szCs w:val="24"/>
          <w:lang w:val="en-GB"/>
        </w:rPr>
      </w:pPr>
    </w:p>
    <w:p w:rsidR="00B92F71" w:rsidRPr="00A55847" w:rsidRDefault="00CB7046" w:rsidP="00D721DE">
      <w:pPr>
        <w:pStyle w:val="Brdtekst"/>
        <w:numPr>
          <w:ilvl w:val="0"/>
          <w:numId w:val="6"/>
        </w:numPr>
        <w:rPr>
          <w:szCs w:val="24"/>
          <w:lang w:val="en-US"/>
        </w:rPr>
      </w:pPr>
      <w:r w:rsidRPr="00D721DE">
        <w:rPr>
          <w:b/>
          <w:szCs w:val="24"/>
          <w:lang w:val="en-GB"/>
        </w:rPr>
        <w:t>Welcome</w:t>
      </w:r>
      <w:r w:rsidR="00B97D73" w:rsidRPr="00D721DE">
        <w:rPr>
          <w:b/>
          <w:szCs w:val="24"/>
          <w:lang w:val="en-GB"/>
        </w:rPr>
        <w:t xml:space="preserve"> </w:t>
      </w:r>
      <w:r w:rsidR="00D721DE">
        <w:rPr>
          <w:b/>
          <w:szCs w:val="24"/>
          <w:lang w:val="en-GB"/>
        </w:rPr>
        <w:t xml:space="preserve">remarks </w:t>
      </w:r>
    </w:p>
    <w:p w:rsidR="008B6D5B" w:rsidRPr="00753922" w:rsidRDefault="00B92F71" w:rsidP="00A55847">
      <w:pPr>
        <w:pStyle w:val="Brdtekst"/>
        <w:ind w:left="720"/>
        <w:rPr>
          <w:szCs w:val="24"/>
          <w:lang w:val="en-US"/>
        </w:rPr>
      </w:pPr>
      <w:r>
        <w:rPr>
          <w:szCs w:val="24"/>
          <w:lang w:val="en-US"/>
        </w:rPr>
        <w:t xml:space="preserve">Welcome by </w:t>
      </w:r>
      <w:r w:rsidRPr="00A55847">
        <w:rPr>
          <w:szCs w:val="24"/>
          <w:lang w:val="en-GB"/>
        </w:rPr>
        <w:t xml:space="preserve">Director </w:t>
      </w:r>
      <w:r w:rsidR="006E7666">
        <w:rPr>
          <w:szCs w:val="24"/>
          <w:lang w:val="en-GB"/>
        </w:rPr>
        <w:t xml:space="preserve">of </w:t>
      </w:r>
      <w:r w:rsidR="006E7666" w:rsidRPr="00956A6C">
        <w:rPr>
          <w:szCs w:val="24"/>
          <w:lang w:val="en-GB"/>
        </w:rPr>
        <w:t>Klaipeda Science and Technology Park</w:t>
      </w:r>
      <w:r w:rsidR="006E7666">
        <w:rPr>
          <w:szCs w:val="24"/>
          <w:lang w:val="en-GB"/>
        </w:rPr>
        <w:t>,</w:t>
      </w:r>
      <w:r w:rsidR="006E7666" w:rsidRPr="00956A6C">
        <w:rPr>
          <w:szCs w:val="24"/>
          <w:lang w:val="en-GB"/>
        </w:rPr>
        <w:t xml:space="preserve"> </w:t>
      </w:r>
      <w:r w:rsidRPr="00A55847">
        <w:rPr>
          <w:szCs w:val="24"/>
          <w:lang w:val="en-GB"/>
        </w:rPr>
        <w:t xml:space="preserve">Roma </w:t>
      </w:r>
      <w:proofErr w:type="spellStart"/>
      <w:r w:rsidRPr="00A55847">
        <w:rPr>
          <w:szCs w:val="24"/>
          <w:lang w:val="en-GB"/>
        </w:rPr>
        <w:t>Stubriene</w:t>
      </w:r>
      <w:proofErr w:type="spellEnd"/>
      <w:r w:rsidR="006E7666">
        <w:rPr>
          <w:szCs w:val="24"/>
          <w:lang w:val="en-GB"/>
        </w:rPr>
        <w:t>, as host and by the Danish Maritime Authority as Policy Area Coordinator</w:t>
      </w:r>
      <w:r w:rsidR="00CB7046" w:rsidRPr="00753922">
        <w:rPr>
          <w:szCs w:val="24"/>
          <w:lang w:val="en-US"/>
        </w:rPr>
        <w:t>.</w:t>
      </w:r>
    </w:p>
    <w:p w:rsidR="006E7666" w:rsidRPr="006E7666" w:rsidRDefault="006E7666" w:rsidP="00A55847">
      <w:pPr>
        <w:pStyle w:val="Brdtekst"/>
        <w:rPr>
          <w:b/>
          <w:szCs w:val="24"/>
          <w:lang w:val="en-GB"/>
        </w:rPr>
      </w:pPr>
    </w:p>
    <w:p w:rsidR="005B4781" w:rsidRPr="006E7666" w:rsidRDefault="005B4781" w:rsidP="00A55847">
      <w:pPr>
        <w:pStyle w:val="Brdtekst"/>
        <w:numPr>
          <w:ilvl w:val="0"/>
          <w:numId w:val="6"/>
        </w:numPr>
        <w:rPr>
          <w:szCs w:val="24"/>
          <w:lang w:val="en-US"/>
        </w:rPr>
      </w:pPr>
      <w:r w:rsidRPr="006E7666">
        <w:rPr>
          <w:b/>
          <w:szCs w:val="24"/>
          <w:lang w:val="en-GB"/>
        </w:rPr>
        <w:t xml:space="preserve">Approval of </w:t>
      </w:r>
      <w:r w:rsidR="00CB7046" w:rsidRPr="006E7666">
        <w:rPr>
          <w:b/>
          <w:szCs w:val="24"/>
          <w:lang w:val="en-GB"/>
        </w:rPr>
        <w:t xml:space="preserve">the </w:t>
      </w:r>
      <w:r w:rsidRPr="006E7666">
        <w:rPr>
          <w:b/>
          <w:szCs w:val="24"/>
          <w:lang w:val="en-GB"/>
        </w:rPr>
        <w:t>agenda and</w:t>
      </w:r>
      <w:r w:rsidR="00647D2C" w:rsidRPr="006E7666">
        <w:rPr>
          <w:b/>
          <w:szCs w:val="24"/>
          <w:lang w:val="en-GB"/>
        </w:rPr>
        <w:t xml:space="preserve"> confirmation of </w:t>
      </w:r>
      <w:r w:rsidR="00CB7046" w:rsidRPr="006E7666">
        <w:rPr>
          <w:b/>
          <w:szCs w:val="24"/>
          <w:lang w:val="en-GB"/>
        </w:rPr>
        <w:t>the</w:t>
      </w:r>
      <w:r w:rsidR="00647D2C" w:rsidRPr="006E7666">
        <w:rPr>
          <w:b/>
          <w:szCs w:val="24"/>
          <w:lang w:val="en-GB"/>
        </w:rPr>
        <w:t xml:space="preserve"> final minutes</w:t>
      </w:r>
      <w:r w:rsidR="00CB7046" w:rsidRPr="006E7666">
        <w:rPr>
          <w:b/>
          <w:szCs w:val="24"/>
          <w:lang w:val="en-GB"/>
        </w:rPr>
        <w:t xml:space="preserve"> </w:t>
      </w:r>
      <w:r w:rsidR="008E0459" w:rsidRPr="006E7666">
        <w:rPr>
          <w:b/>
          <w:szCs w:val="24"/>
          <w:lang w:val="en-GB"/>
        </w:rPr>
        <w:t>from the most recent Steering Committee meeting</w:t>
      </w:r>
      <w:r w:rsidR="00B97D73" w:rsidRPr="006E7666">
        <w:rPr>
          <w:b/>
          <w:szCs w:val="24"/>
          <w:lang w:val="en-GB"/>
        </w:rPr>
        <w:t xml:space="preserve"> </w:t>
      </w:r>
    </w:p>
    <w:p w:rsidR="006E7666" w:rsidRDefault="006E7666" w:rsidP="00A55847">
      <w:pPr>
        <w:pStyle w:val="Listeafsnit"/>
        <w:rPr>
          <w:b/>
          <w:noProof/>
          <w:szCs w:val="24"/>
          <w:lang w:val="en-GB" w:eastAsia="en-GB"/>
        </w:rPr>
      </w:pPr>
      <w:r w:rsidRPr="009B7C48">
        <w:rPr>
          <w:lang w:val="en-GB"/>
        </w:rPr>
        <w:t xml:space="preserve">Minutes from the </w:t>
      </w:r>
      <w:r>
        <w:rPr>
          <w:lang w:val="en-GB"/>
        </w:rPr>
        <w:t>latest</w:t>
      </w:r>
      <w:r w:rsidRPr="009B7C48">
        <w:rPr>
          <w:lang w:val="en-GB"/>
        </w:rPr>
        <w:t xml:space="preserve"> Steering Committee meeting held </w:t>
      </w:r>
      <w:r>
        <w:rPr>
          <w:lang w:val="en-US"/>
        </w:rPr>
        <w:t>7</w:t>
      </w:r>
      <w:r w:rsidRPr="009B7C48">
        <w:rPr>
          <w:lang w:val="en-US"/>
        </w:rPr>
        <w:t xml:space="preserve"> </w:t>
      </w:r>
      <w:r>
        <w:rPr>
          <w:lang w:val="en-US"/>
        </w:rPr>
        <w:t>May</w:t>
      </w:r>
      <w:r w:rsidRPr="009B7C48">
        <w:rPr>
          <w:lang w:val="en-US"/>
        </w:rPr>
        <w:t xml:space="preserve"> 2015 in </w:t>
      </w:r>
      <w:r>
        <w:rPr>
          <w:lang w:val="en-US"/>
        </w:rPr>
        <w:t>Copenhagen, De</w:t>
      </w:r>
      <w:r>
        <w:rPr>
          <w:lang w:val="en-US"/>
        </w:rPr>
        <w:t>n</w:t>
      </w:r>
      <w:r>
        <w:rPr>
          <w:lang w:val="en-US"/>
        </w:rPr>
        <w:t>mark.</w:t>
      </w:r>
      <w:r w:rsidRPr="00004A7E">
        <w:rPr>
          <w:b/>
          <w:noProof/>
          <w:szCs w:val="24"/>
          <w:lang w:val="en-GB" w:eastAsia="en-GB"/>
        </w:rPr>
        <w:t xml:space="preserve"> </w:t>
      </w:r>
    </w:p>
    <w:p w:rsidR="006E7666" w:rsidRPr="00B21C01" w:rsidRDefault="006E7666" w:rsidP="00A55847">
      <w:pPr>
        <w:pStyle w:val="Listeafsnit"/>
        <w:spacing w:line="240" w:lineRule="auto"/>
        <w:rPr>
          <w:b/>
          <w:lang w:val="en-GB"/>
        </w:rPr>
      </w:pPr>
    </w:p>
    <w:p w:rsidR="005B4781" w:rsidRPr="00D721DE" w:rsidRDefault="005B4781" w:rsidP="005B4781">
      <w:pPr>
        <w:pStyle w:val="Brdtekst"/>
        <w:numPr>
          <w:ilvl w:val="0"/>
          <w:numId w:val="6"/>
        </w:numPr>
        <w:rPr>
          <w:b/>
          <w:szCs w:val="24"/>
          <w:lang w:val="en-GB"/>
        </w:rPr>
      </w:pPr>
      <w:r w:rsidRPr="00466BA6">
        <w:rPr>
          <w:b/>
          <w:szCs w:val="24"/>
          <w:lang w:val="en-GB"/>
        </w:rPr>
        <w:t xml:space="preserve">Activities of the </w:t>
      </w:r>
      <w:r w:rsidR="00CB7046">
        <w:rPr>
          <w:b/>
          <w:szCs w:val="24"/>
          <w:lang w:val="en-GB"/>
        </w:rPr>
        <w:t>Policy</w:t>
      </w:r>
      <w:r w:rsidR="00CB7046" w:rsidRPr="00466BA6">
        <w:rPr>
          <w:b/>
          <w:szCs w:val="24"/>
          <w:lang w:val="en-GB"/>
        </w:rPr>
        <w:t xml:space="preserve"> </w:t>
      </w:r>
      <w:r w:rsidRPr="00466BA6">
        <w:rPr>
          <w:b/>
          <w:szCs w:val="24"/>
          <w:lang w:val="en-GB"/>
        </w:rPr>
        <w:t xml:space="preserve">Area </w:t>
      </w:r>
      <w:r w:rsidR="00CB7046">
        <w:rPr>
          <w:b/>
          <w:szCs w:val="24"/>
          <w:lang w:val="en-GB"/>
        </w:rPr>
        <w:t>Coordinator</w:t>
      </w:r>
      <w:r w:rsidR="00B97D73">
        <w:rPr>
          <w:b/>
          <w:szCs w:val="24"/>
          <w:lang w:val="en-GB"/>
        </w:rPr>
        <w:t xml:space="preserve"> </w:t>
      </w:r>
    </w:p>
    <w:p w:rsidR="00CB7046" w:rsidRDefault="005B4781">
      <w:pPr>
        <w:pStyle w:val="Brdtekst"/>
        <w:ind w:left="720"/>
        <w:rPr>
          <w:lang w:val="en-GB"/>
        </w:rPr>
      </w:pPr>
      <w:r w:rsidRPr="00753922">
        <w:rPr>
          <w:lang w:val="en-GB"/>
        </w:rPr>
        <w:t xml:space="preserve">Update on initiatives taken by the </w:t>
      </w:r>
      <w:r w:rsidR="00ED6D08">
        <w:rPr>
          <w:szCs w:val="24"/>
          <w:lang w:val="en-GB"/>
        </w:rPr>
        <w:t>PAC</w:t>
      </w:r>
      <w:r w:rsidRPr="00753922">
        <w:rPr>
          <w:szCs w:val="24"/>
          <w:lang w:val="en-GB"/>
        </w:rPr>
        <w:t xml:space="preserve"> </w:t>
      </w:r>
      <w:r w:rsidRPr="00753922">
        <w:rPr>
          <w:lang w:val="en-GB"/>
        </w:rPr>
        <w:t xml:space="preserve">since the </w:t>
      </w:r>
      <w:r w:rsidR="00A55847">
        <w:rPr>
          <w:lang w:val="en-GB"/>
        </w:rPr>
        <w:t>latest</w:t>
      </w:r>
      <w:r w:rsidRPr="00753922">
        <w:rPr>
          <w:lang w:val="en-GB"/>
        </w:rPr>
        <w:t xml:space="preserve"> meeting</w:t>
      </w:r>
      <w:r w:rsidR="00CB7046">
        <w:rPr>
          <w:lang w:val="en-GB"/>
        </w:rPr>
        <w:t xml:space="preserve">. </w:t>
      </w:r>
      <w:r w:rsidR="006E7666" w:rsidRPr="00793E7A">
        <w:rPr>
          <w:lang w:val="en-GB"/>
        </w:rPr>
        <w:t>Steering Committee me</w:t>
      </w:r>
      <w:r w:rsidR="006E7666" w:rsidRPr="00793E7A">
        <w:rPr>
          <w:lang w:val="en-GB"/>
        </w:rPr>
        <w:t>m</w:t>
      </w:r>
      <w:r w:rsidR="006E7666" w:rsidRPr="00793E7A">
        <w:rPr>
          <w:lang w:val="en-GB"/>
        </w:rPr>
        <w:t>bers are invited to comment.</w:t>
      </w:r>
    </w:p>
    <w:p w:rsidR="00ED6D08" w:rsidRDefault="00ED6D08" w:rsidP="00D721DE">
      <w:pPr>
        <w:pStyle w:val="Brdtekst"/>
        <w:rPr>
          <w:b/>
          <w:szCs w:val="24"/>
          <w:lang w:val="en-GB"/>
        </w:rPr>
      </w:pPr>
    </w:p>
    <w:p w:rsidR="00F372E4" w:rsidRPr="00A55847" w:rsidRDefault="00F372E4" w:rsidP="00F372E4">
      <w:pPr>
        <w:pStyle w:val="Brdtekst"/>
        <w:numPr>
          <w:ilvl w:val="0"/>
          <w:numId w:val="6"/>
        </w:numPr>
        <w:rPr>
          <w:b/>
          <w:szCs w:val="24"/>
          <w:lang w:val="en-GB"/>
        </w:rPr>
      </w:pPr>
      <w:r w:rsidRPr="000A5343">
        <w:rPr>
          <w:b/>
          <w:szCs w:val="24"/>
          <w:lang w:val="en-GB"/>
        </w:rPr>
        <w:t>Briefing from HELCOM Maritime meeting</w:t>
      </w:r>
      <w:r w:rsidR="00AB3FC5" w:rsidRPr="000A5343">
        <w:rPr>
          <w:b/>
          <w:szCs w:val="24"/>
          <w:lang w:val="en-GB"/>
        </w:rPr>
        <w:t xml:space="preserve"> </w:t>
      </w:r>
      <w:r w:rsidR="006E7666">
        <w:rPr>
          <w:b/>
          <w:szCs w:val="24"/>
          <w:lang w:val="en-GB"/>
        </w:rPr>
        <w:t>23-25 November 2015</w:t>
      </w:r>
    </w:p>
    <w:p w:rsidR="006E7666" w:rsidRPr="00A55847" w:rsidRDefault="006E7666" w:rsidP="00A55847">
      <w:pPr>
        <w:pStyle w:val="Brdtekst"/>
        <w:ind w:left="720"/>
        <w:rPr>
          <w:szCs w:val="24"/>
          <w:lang w:val="en-GB"/>
        </w:rPr>
      </w:pPr>
      <w:r>
        <w:rPr>
          <w:szCs w:val="24"/>
          <w:lang w:val="en-GB"/>
        </w:rPr>
        <w:t>Update on the relevant issues and discussions at the meeting.</w:t>
      </w:r>
    </w:p>
    <w:p w:rsidR="00D721DE" w:rsidRPr="000A5343" w:rsidRDefault="00D721DE" w:rsidP="00D721DE">
      <w:pPr>
        <w:pStyle w:val="Brdtekst"/>
        <w:ind w:left="720"/>
        <w:rPr>
          <w:b/>
          <w:szCs w:val="24"/>
          <w:lang w:val="en-GB"/>
        </w:rPr>
      </w:pPr>
    </w:p>
    <w:p w:rsidR="006E7666" w:rsidRPr="00A55847" w:rsidRDefault="002827BF" w:rsidP="00A55847">
      <w:pPr>
        <w:pStyle w:val="Brdtekst"/>
        <w:numPr>
          <w:ilvl w:val="0"/>
          <w:numId w:val="6"/>
        </w:numPr>
        <w:rPr>
          <w:b/>
          <w:szCs w:val="24"/>
          <w:lang w:val="en-US"/>
        </w:rPr>
      </w:pPr>
      <w:r w:rsidRPr="00A55847">
        <w:rPr>
          <w:b/>
          <w:szCs w:val="24"/>
          <w:lang w:val="en-US"/>
        </w:rPr>
        <w:t>Discussion on the r</w:t>
      </w:r>
      <w:r w:rsidR="002D6A37" w:rsidRPr="00A55847">
        <w:rPr>
          <w:b/>
          <w:szCs w:val="24"/>
          <w:lang w:val="en-US"/>
        </w:rPr>
        <w:t xml:space="preserve">ole of PA Ship in alignment of funding and project </w:t>
      </w:r>
      <w:r w:rsidR="00A60520" w:rsidRPr="00A55847">
        <w:rPr>
          <w:b/>
          <w:szCs w:val="24"/>
          <w:lang w:val="en-US"/>
        </w:rPr>
        <w:t>endorsement</w:t>
      </w:r>
      <w:r w:rsidR="002D6A37" w:rsidRPr="00A55847">
        <w:rPr>
          <w:b/>
          <w:szCs w:val="24"/>
          <w:lang w:val="en-US"/>
        </w:rPr>
        <w:t xml:space="preserve"> </w:t>
      </w:r>
    </w:p>
    <w:p w:rsidR="003459E2" w:rsidRDefault="003459E2" w:rsidP="003459E2">
      <w:pPr>
        <w:pStyle w:val="Brdtekst"/>
        <w:ind w:left="720"/>
        <w:rPr>
          <w:lang w:val="en-GB"/>
        </w:rPr>
      </w:pPr>
      <w:r w:rsidRPr="007E4F0A">
        <w:rPr>
          <w:szCs w:val="24"/>
          <w:lang w:val="en-GB"/>
        </w:rPr>
        <w:t xml:space="preserve">Follow up from </w:t>
      </w:r>
      <w:r w:rsidR="00022727">
        <w:rPr>
          <w:szCs w:val="24"/>
          <w:lang w:val="en-GB"/>
        </w:rPr>
        <w:t xml:space="preserve">PAC’s </w:t>
      </w:r>
      <w:r>
        <w:rPr>
          <w:szCs w:val="24"/>
          <w:lang w:val="en-GB"/>
        </w:rPr>
        <w:t xml:space="preserve">presentation of the discussion paper </w:t>
      </w:r>
      <w:r w:rsidRPr="007E4F0A">
        <w:rPr>
          <w:i/>
          <w:szCs w:val="24"/>
          <w:lang w:val="en-GB"/>
        </w:rPr>
        <w:t>Internal Guidance on General principles of alignment of funding, project selection and endorsement of</w:t>
      </w:r>
      <w:r>
        <w:rPr>
          <w:szCs w:val="24"/>
          <w:lang w:val="en-GB"/>
        </w:rPr>
        <w:t xml:space="preserve"> </w:t>
      </w:r>
      <w:r w:rsidRPr="007E4F0A">
        <w:rPr>
          <w:i/>
          <w:szCs w:val="24"/>
          <w:lang w:val="en-GB"/>
        </w:rPr>
        <w:t>project</w:t>
      </w:r>
      <w:r>
        <w:rPr>
          <w:i/>
          <w:szCs w:val="24"/>
          <w:lang w:val="en-GB"/>
        </w:rPr>
        <w:t xml:space="preserve"> </w:t>
      </w:r>
      <w:r>
        <w:rPr>
          <w:szCs w:val="24"/>
          <w:lang w:val="en-GB"/>
        </w:rPr>
        <w:t xml:space="preserve">and </w:t>
      </w:r>
      <w:r w:rsidR="00022727">
        <w:rPr>
          <w:szCs w:val="24"/>
          <w:lang w:val="en-GB"/>
        </w:rPr>
        <w:t xml:space="preserve">the </w:t>
      </w:r>
      <w:r>
        <w:rPr>
          <w:szCs w:val="24"/>
          <w:lang w:val="en-GB"/>
        </w:rPr>
        <w:t>su</w:t>
      </w:r>
      <w:r>
        <w:rPr>
          <w:szCs w:val="24"/>
          <w:lang w:val="en-GB"/>
        </w:rPr>
        <w:t>b</w:t>
      </w:r>
      <w:r>
        <w:rPr>
          <w:szCs w:val="24"/>
          <w:lang w:val="en-GB"/>
        </w:rPr>
        <w:t xml:space="preserve">sequent </w:t>
      </w:r>
      <w:r w:rsidRPr="007E4F0A">
        <w:rPr>
          <w:szCs w:val="24"/>
          <w:lang w:val="en-GB"/>
        </w:rPr>
        <w:t xml:space="preserve">discussions </w:t>
      </w:r>
      <w:r>
        <w:rPr>
          <w:szCs w:val="24"/>
          <w:lang w:val="en-GB"/>
        </w:rPr>
        <w:t>at the latest</w:t>
      </w:r>
      <w:r w:rsidRPr="007E4F0A">
        <w:rPr>
          <w:szCs w:val="24"/>
          <w:lang w:val="en-GB"/>
        </w:rPr>
        <w:t xml:space="preserve"> meeting. </w:t>
      </w:r>
      <w:r w:rsidR="00022727">
        <w:rPr>
          <w:lang w:val="en-GB"/>
        </w:rPr>
        <w:t>The background is the PAC’s task to contribute to alignment of funding according to the policy objectives of EUSBSR and the fact that the EU f</w:t>
      </w:r>
      <w:r w:rsidR="00022727" w:rsidRPr="00470889">
        <w:rPr>
          <w:lang w:val="en-GB"/>
        </w:rPr>
        <w:t xml:space="preserve">unding programmes increasingly </w:t>
      </w:r>
      <w:r w:rsidR="00022727">
        <w:rPr>
          <w:lang w:val="en-GB"/>
        </w:rPr>
        <w:t xml:space="preserve">are </w:t>
      </w:r>
      <w:r w:rsidR="00022727" w:rsidRPr="00470889">
        <w:rPr>
          <w:lang w:val="en-GB"/>
        </w:rPr>
        <w:t xml:space="preserve">seeking the advice of </w:t>
      </w:r>
      <w:r w:rsidR="00022727">
        <w:rPr>
          <w:lang w:val="en-GB"/>
        </w:rPr>
        <w:t xml:space="preserve">the </w:t>
      </w:r>
      <w:r w:rsidR="00022727" w:rsidRPr="00470889">
        <w:rPr>
          <w:lang w:val="en-GB"/>
        </w:rPr>
        <w:t>PAC in their selection pr</w:t>
      </w:r>
      <w:r w:rsidR="00022727" w:rsidRPr="00470889">
        <w:rPr>
          <w:lang w:val="en-GB"/>
        </w:rPr>
        <w:t>o</w:t>
      </w:r>
      <w:r w:rsidR="00022727" w:rsidRPr="00470889">
        <w:rPr>
          <w:lang w:val="en-GB"/>
        </w:rPr>
        <w:t xml:space="preserve">cesses. </w:t>
      </w:r>
      <w:r w:rsidR="00022727">
        <w:rPr>
          <w:lang w:val="en-GB"/>
        </w:rPr>
        <w:t>On this basis, the PAC</w:t>
      </w:r>
      <w:r>
        <w:rPr>
          <w:lang w:val="en-GB"/>
        </w:rPr>
        <w:t xml:space="preserve"> have prepared a first draft paper on how we would like to pr</w:t>
      </w:r>
      <w:r>
        <w:rPr>
          <w:lang w:val="en-GB"/>
        </w:rPr>
        <w:t>o</w:t>
      </w:r>
      <w:r>
        <w:rPr>
          <w:lang w:val="en-GB"/>
        </w:rPr>
        <w:t xml:space="preserve">ceed in </w:t>
      </w:r>
      <w:r w:rsidRPr="00470889">
        <w:rPr>
          <w:lang w:val="en-GB"/>
        </w:rPr>
        <w:t xml:space="preserve">this process and possibly feed this input into the discussion of the EUSBSR work. </w:t>
      </w:r>
    </w:p>
    <w:p w:rsidR="003F1A3B" w:rsidRDefault="003F1A3B" w:rsidP="00F52011">
      <w:pPr>
        <w:pStyle w:val="Brdtekst"/>
        <w:rPr>
          <w:b/>
          <w:szCs w:val="24"/>
          <w:lang w:val="en-GB"/>
        </w:rPr>
      </w:pPr>
    </w:p>
    <w:p w:rsidR="00F52011" w:rsidRDefault="00F52011" w:rsidP="00F52011">
      <w:pPr>
        <w:pStyle w:val="Brdtekst"/>
        <w:rPr>
          <w:b/>
          <w:szCs w:val="24"/>
          <w:lang w:val="en-GB"/>
        </w:rPr>
      </w:pPr>
    </w:p>
    <w:p w:rsidR="00F52011" w:rsidRDefault="00F52011" w:rsidP="00F52011">
      <w:pPr>
        <w:pStyle w:val="Brdtekst"/>
        <w:rPr>
          <w:b/>
          <w:szCs w:val="24"/>
          <w:lang w:val="en-GB"/>
        </w:rPr>
      </w:pPr>
    </w:p>
    <w:p w:rsidR="00F52011" w:rsidRPr="002D6A37" w:rsidRDefault="00640869" w:rsidP="00F52011">
      <w:pPr>
        <w:pStyle w:val="Brdtekst"/>
        <w:rPr>
          <w:b/>
          <w:szCs w:val="24"/>
          <w:lang w:val="en-GB"/>
        </w:rPr>
      </w:pPr>
      <w:r>
        <w:rPr>
          <w:b/>
          <w:szCs w:val="24"/>
          <w:lang w:val="en-GB"/>
        </w:rPr>
        <w:tab/>
      </w:r>
    </w:p>
    <w:p w:rsidR="00647D2C" w:rsidRPr="000A5343" w:rsidRDefault="00ED6D08" w:rsidP="00466BA6">
      <w:pPr>
        <w:pStyle w:val="Brdtekst"/>
        <w:numPr>
          <w:ilvl w:val="0"/>
          <w:numId w:val="6"/>
        </w:numPr>
        <w:rPr>
          <w:i/>
          <w:szCs w:val="24"/>
          <w:lang w:val="en-GB"/>
        </w:rPr>
      </w:pPr>
      <w:r w:rsidRPr="000A5343">
        <w:rPr>
          <w:b/>
          <w:szCs w:val="24"/>
          <w:lang w:val="en-GB"/>
        </w:rPr>
        <w:lastRenderedPageBreak/>
        <w:t xml:space="preserve">News </w:t>
      </w:r>
      <w:r w:rsidR="00647D2C" w:rsidRPr="000A5343">
        <w:rPr>
          <w:b/>
          <w:szCs w:val="24"/>
          <w:lang w:val="en-GB"/>
        </w:rPr>
        <w:t>from the European Commission</w:t>
      </w:r>
      <w:r w:rsidR="00AB3FC5" w:rsidRPr="000A5343">
        <w:rPr>
          <w:b/>
          <w:szCs w:val="24"/>
          <w:lang w:val="en-GB"/>
        </w:rPr>
        <w:t xml:space="preserve"> </w:t>
      </w:r>
    </w:p>
    <w:p w:rsidR="000341B1" w:rsidRPr="000341B1" w:rsidRDefault="000341B1" w:rsidP="000341B1">
      <w:pPr>
        <w:ind w:left="720"/>
        <w:rPr>
          <w:lang w:val="en-US"/>
        </w:rPr>
      </w:pPr>
      <w:r w:rsidRPr="000341B1">
        <w:rPr>
          <w:lang w:val="en-GB"/>
        </w:rPr>
        <w:t xml:space="preserve">DG REGIO will inform about the recently adopted revised Action Plan of the EUSBSR and other recent developments of relevance to EUSBSR stakeholders, including the progress of creating a </w:t>
      </w:r>
      <w:proofErr w:type="spellStart"/>
      <w:r w:rsidRPr="000341B1">
        <w:rPr>
          <w:lang w:val="en-GB"/>
        </w:rPr>
        <w:t>Masterplan</w:t>
      </w:r>
      <w:proofErr w:type="spellEnd"/>
      <w:r w:rsidRPr="000341B1">
        <w:rPr>
          <w:lang w:val="en-GB"/>
        </w:rPr>
        <w:t xml:space="preserve"> for Blue Growth in the Baltic Sea Region.</w:t>
      </w:r>
    </w:p>
    <w:p w:rsidR="000A5343" w:rsidRPr="00753922" w:rsidRDefault="000A5343" w:rsidP="00584D85">
      <w:pPr>
        <w:pStyle w:val="Brdtekst"/>
        <w:rPr>
          <w:szCs w:val="24"/>
          <w:lang w:val="en-GB"/>
        </w:rPr>
      </w:pPr>
    </w:p>
    <w:p w:rsidR="0028122B" w:rsidRDefault="00664D55" w:rsidP="00A55847">
      <w:pPr>
        <w:pStyle w:val="Listeafsnit"/>
        <w:numPr>
          <w:ilvl w:val="0"/>
          <w:numId w:val="6"/>
        </w:numPr>
        <w:rPr>
          <w:b/>
          <w:lang w:val="en-GB"/>
        </w:rPr>
      </w:pPr>
      <w:r>
        <w:rPr>
          <w:b/>
          <w:lang w:val="en-GB"/>
        </w:rPr>
        <w:t xml:space="preserve">Update on EU Funds and the </w:t>
      </w:r>
      <w:r w:rsidRPr="006560C2">
        <w:rPr>
          <w:b/>
          <w:lang w:val="en-GB"/>
        </w:rPr>
        <w:t>EU</w:t>
      </w:r>
      <w:r>
        <w:rPr>
          <w:b/>
          <w:lang w:val="en-GB"/>
        </w:rPr>
        <w:t xml:space="preserve">SBSR Seed Money Facility call in October 2015 </w:t>
      </w:r>
    </w:p>
    <w:p w:rsidR="00664D55" w:rsidRDefault="0028122B" w:rsidP="00A55847">
      <w:pPr>
        <w:pStyle w:val="Listeafsnit"/>
        <w:rPr>
          <w:lang w:val="en-US"/>
        </w:rPr>
      </w:pPr>
      <w:r w:rsidRPr="00A55847">
        <w:rPr>
          <w:lang w:val="en-GB"/>
        </w:rPr>
        <w:t xml:space="preserve">Among other announced calls this autumn, the EUSBSR Seed Money Facility has had their latest call in September 2015. </w:t>
      </w:r>
      <w:r w:rsidRPr="00A55847">
        <w:rPr>
          <w:lang w:val="en-US"/>
        </w:rPr>
        <w:t>For this call, the PAC has received two Seed Money applic</w:t>
      </w:r>
      <w:r w:rsidRPr="00A55847">
        <w:rPr>
          <w:lang w:val="en-US"/>
        </w:rPr>
        <w:t>a</w:t>
      </w:r>
      <w:r w:rsidRPr="00A55847">
        <w:rPr>
          <w:lang w:val="en-US"/>
        </w:rPr>
        <w:t>tions which have been under strategic assessment. Further, the PAC sent draft letter</w:t>
      </w:r>
      <w:r w:rsidR="00A55847" w:rsidRPr="00A55847">
        <w:rPr>
          <w:lang w:val="en-US"/>
        </w:rPr>
        <w:t>s</w:t>
      </w:r>
      <w:r w:rsidRPr="00A55847">
        <w:rPr>
          <w:lang w:val="en-US"/>
        </w:rPr>
        <w:t xml:space="preserve"> of su</w:t>
      </w:r>
      <w:r w:rsidRPr="00A55847">
        <w:rPr>
          <w:lang w:val="en-US"/>
        </w:rPr>
        <w:t>p</w:t>
      </w:r>
      <w:r w:rsidRPr="00A55847">
        <w:rPr>
          <w:lang w:val="en-US"/>
        </w:rPr>
        <w:t xml:space="preserve">port in silent procedure for approval in the Steering Committee. As nobody broke the silent procedure, the </w:t>
      </w:r>
      <w:r w:rsidRPr="00A55847">
        <w:rPr>
          <w:lang w:val="en-GB"/>
        </w:rPr>
        <w:t>Seed Money projects have received a letter of support from PA Ship.</w:t>
      </w:r>
      <w:r w:rsidRPr="00A55847">
        <w:rPr>
          <w:lang w:val="en-US"/>
        </w:rPr>
        <w:t xml:space="preserve"> The submission deadline for Seed Money project applications to the Seed Money Facility was 30 October 2015. The EUSBSR Seed Money Committee will decide on project approvals in January 2016.</w:t>
      </w:r>
    </w:p>
    <w:p w:rsidR="0028122B" w:rsidRPr="00186D4A" w:rsidRDefault="0028122B" w:rsidP="00A55847">
      <w:pPr>
        <w:pStyle w:val="Listeafsnit"/>
        <w:rPr>
          <w:b/>
          <w:szCs w:val="24"/>
          <w:lang w:val="en-GB"/>
        </w:rPr>
      </w:pPr>
    </w:p>
    <w:p w:rsidR="002827BF" w:rsidRDefault="00AB3FC5" w:rsidP="00350FEA">
      <w:pPr>
        <w:pStyle w:val="Brdtekst"/>
        <w:numPr>
          <w:ilvl w:val="0"/>
          <w:numId w:val="6"/>
        </w:numPr>
        <w:jc w:val="left"/>
        <w:rPr>
          <w:b/>
          <w:szCs w:val="24"/>
          <w:lang w:val="en-GB"/>
        </w:rPr>
      </w:pPr>
      <w:r w:rsidRPr="00EA12B1">
        <w:rPr>
          <w:b/>
          <w:szCs w:val="24"/>
          <w:lang w:val="en-GB"/>
        </w:rPr>
        <w:t xml:space="preserve">LNG </w:t>
      </w:r>
      <w:r w:rsidR="00302D73">
        <w:rPr>
          <w:b/>
          <w:szCs w:val="24"/>
          <w:lang w:val="en-GB"/>
        </w:rPr>
        <w:t>projects in</w:t>
      </w:r>
      <w:r w:rsidRPr="00EA12B1">
        <w:rPr>
          <w:b/>
          <w:szCs w:val="24"/>
          <w:lang w:val="en-GB"/>
        </w:rPr>
        <w:t xml:space="preserve"> PA Ship</w:t>
      </w:r>
      <w:r w:rsidR="000A5343">
        <w:rPr>
          <w:b/>
          <w:szCs w:val="24"/>
          <w:lang w:val="en-GB"/>
        </w:rPr>
        <w:t xml:space="preserve"> </w:t>
      </w:r>
    </w:p>
    <w:p w:rsidR="00973286" w:rsidRDefault="002827BF" w:rsidP="00A55847">
      <w:pPr>
        <w:pStyle w:val="Brdtekst"/>
        <w:ind w:left="720"/>
        <w:jc w:val="left"/>
        <w:rPr>
          <w:szCs w:val="24"/>
          <w:lang w:val="en-GB"/>
        </w:rPr>
      </w:pPr>
      <w:r w:rsidRPr="00745525">
        <w:rPr>
          <w:szCs w:val="24"/>
          <w:lang w:val="en-GB"/>
        </w:rPr>
        <w:t xml:space="preserve">Development of LNG and other alternative fuels has been an </w:t>
      </w:r>
      <w:r>
        <w:rPr>
          <w:szCs w:val="24"/>
          <w:lang w:val="en-GB"/>
        </w:rPr>
        <w:t>important</w:t>
      </w:r>
      <w:r w:rsidRPr="00745525">
        <w:rPr>
          <w:szCs w:val="24"/>
          <w:lang w:val="en-GB"/>
        </w:rPr>
        <w:t xml:space="preserve"> part of </w:t>
      </w:r>
      <w:r w:rsidR="00973286">
        <w:rPr>
          <w:szCs w:val="24"/>
          <w:lang w:val="en-GB"/>
        </w:rPr>
        <w:t>the Policy Area on Clean S</w:t>
      </w:r>
      <w:r>
        <w:rPr>
          <w:szCs w:val="24"/>
          <w:lang w:val="en-GB"/>
        </w:rPr>
        <w:t xml:space="preserve">hipping in the Action Plan of EUSBSR since the first Action Plan was adopted in 2010. </w:t>
      </w:r>
      <w:r w:rsidR="00973286">
        <w:rPr>
          <w:szCs w:val="24"/>
          <w:lang w:val="en-GB"/>
        </w:rPr>
        <w:t xml:space="preserve">Various </w:t>
      </w:r>
      <w:r>
        <w:rPr>
          <w:szCs w:val="24"/>
          <w:lang w:val="en-GB"/>
        </w:rPr>
        <w:t xml:space="preserve">Flagship Projects </w:t>
      </w:r>
      <w:r w:rsidR="00973286">
        <w:rPr>
          <w:szCs w:val="24"/>
          <w:lang w:val="en-GB"/>
        </w:rPr>
        <w:t xml:space="preserve">of PA Ship </w:t>
      </w:r>
      <w:r>
        <w:rPr>
          <w:szCs w:val="24"/>
          <w:lang w:val="en-GB"/>
        </w:rPr>
        <w:t xml:space="preserve">have been working within the field of LNG and </w:t>
      </w:r>
      <w:r w:rsidR="00973286">
        <w:rPr>
          <w:szCs w:val="24"/>
          <w:lang w:val="en-GB"/>
        </w:rPr>
        <w:t xml:space="preserve">thus </w:t>
      </w:r>
      <w:r>
        <w:rPr>
          <w:szCs w:val="24"/>
          <w:lang w:val="en-GB"/>
        </w:rPr>
        <w:t xml:space="preserve">contributed to </w:t>
      </w:r>
      <w:r w:rsidR="00973286">
        <w:rPr>
          <w:szCs w:val="24"/>
          <w:lang w:val="en-GB"/>
        </w:rPr>
        <w:t xml:space="preserve">initiating the present </w:t>
      </w:r>
      <w:r>
        <w:rPr>
          <w:szCs w:val="24"/>
          <w:lang w:val="en-GB"/>
        </w:rPr>
        <w:t xml:space="preserve">infrastructure for LNG bunkering. The PAC would like to take the opportunity of being in Klaipeda to discuss the </w:t>
      </w:r>
      <w:r w:rsidR="001D2E74">
        <w:rPr>
          <w:szCs w:val="24"/>
          <w:lang w:val="en-GB"/>
        </w:rPr>
        <w:t xml:space="preserve">future </w:t>
      </w:r>
      <w:r>
        <w:rPr>
          <w:szCs w:val="24"/>
          <w:lang w:val="en-GB"/>
        </w:rPr>
        <w:t>develo</w:t>
      </w:r>
      <w:r>
        <w:rPr>
          <w:szCs w:val="24"/>
          <w:lang w:val="en-GB"/>
        </w:rPr>
        <w:t>p</w:t>
      </w:r>
      <w:r>
        <w:rPr>
          <w:szCs w:val="24"/>
          <w:lang w:val="en-GB"/>
        </w:rPr>
        <w:t xml:space="preserve">ment of LNG </w:t>
      </w:r>
      <w:r w:rsidR="001D2E74">
        <w:rPr>
          <w:szCs w:val="24"/>
          <w:lang w:val="en-GB"/>
        </w:rPr>
        <w:t xml:space="preserve">projects within the EU Strategy for </w:t>
      </w:r>
      <w:r>
        <w:rPr>
          <w:szCs w:val="24"/>
          <w:lang w:val="en-GB"/>
        </w:rPr>
        <w:t xml:space="preserve">the Baltic Sea Region and the role of PA Ship in this </w:t>
      </w:r>
      <w:r w:rsidR="00CF4554">
        <w:rPr>
          <w:szCs w:val="24"/>
          <w:lang w:val="en-GB"/>
        </w:rPr>
        <w:t>regard</w:t>
      </w:r>
      <w:r>
        <w:rPr>
          <w:szCs w:val="24"/>
          <w:lang w:val="en-GB"/>
        </w:rPr>
        <w:t xml:space="preserve">. </w:t>
      </w:r>
    </w:p>
    <w:p w:rsidR="00973286" w:rsidRDefault="00973286" w:rsidP="00A55847">
      <w:pPr>
        <w:pStyle w:val="Brdtekst"/>
        <w:ind w:left="720"/>
        <w:jc w:val="left"/>
        <w:rPr>
          <w:szCs w:val="24"/>
          <w:lang w:val="en-GB"/>
        </w:rPr>
      </w:pPr>
    </w:p>
    <w:p w:rsidR="002827BF" w:rsidRDefault="00302D73" w:rsidP="00A55847">
      <w:pPr>
        <w:pStyle w:val="Brdtekst"/>
        <w:ind w:left="720"/>
        <w:jc w:val="left"/>
        <w:rPr>
          <w:szCs w:val="24"/>
          <w:lang w:val="en-GB"/>
        </w:rPr>
      </w:pPr>
      <w:r>
        <w:rPr>
          <w:szCs w:val="24"/>
          <w:lang w:val="en-GB"/>
        </w:rPr>
        <w:t xml:space="preserve">Steering Committee members are asked to give input on </w:t>
      </w:r>
      <w:r w:rsidR="009934CE">
        <w:rPr>
          <w:szCs w:val="24"/>
          <w:lang w:val="en-GB"/>
        </w:rPr>
        <w:t xml:space="preserve">specific </w:t>
      </w:r>
      <w:r>
        <w:rPr>
          <w:szCs w:val="24"/>
          <w:lang w:val="en-GB"/>
        </w:rPr>
        <w:t xml:space="preserve">topics they consider to be the most relevant for PA Ship to focus on in the future in the field of LNG development. </w:t>
      </w:r>
    </w:p>
    <w:p w:rsidR="00AB3FC5" w:rsidRPr="00F372E4" w:rsidRDefault="00AB3FC5" w:rsidP="00AB3FC5">
      <w:pPr>
        <w:pStyle w:val="Brdtekst"/>
        <w:rPr>
          <w:i/>
          <w:szCs w:val="24"/>
          <w:lang w:val="en-GB"/>
        </w:rPr>
      </w:pPr>
    </w:p>
    <w:p w:rsidR="00401111" w:rsidRPr="005D7BD4" w:rsidRDefault="00DC57CE" w:rsidP="00350FEA">
      <w:pPr>
        <w:pStyle w:val="Brdtekst"/>
        <w:numPr>
          <w:ilvl w:val="0"/>
          <w:numId w:val="6"/>
        </w:numPr>
        <w:jc w:val="left"/>
        <w:rPr>
          <w:i/>
          <w:szCs w:val="24"/>
          <w:lang w:val="en-GB"/>
        </w:rPr>
      </w:pPr>
      <w:r w:rsidRPr="005D7BD4">
        <w:rPr>
          <w:b/>
          <w:szCs w:val="24"/>
          <w:lang w:val="en-GB"/>
        </w:rPr>
        <w:t>Status of ongoing Flagship Projects</w:t>
      </w:r>
      <w:r w:rsidR="00981470">
        <w:rPr>
          <w:b/>
          <w:szCs w:val="24"/>
          <w:lang w:val="en-GB"/>
        </w:rPr>
        <w:t xml:space="preserve"> and Seed Money Projects</w:t>
      </w:r>
    </w:p>
    <w:p w:rsidR="00DC57CE" w:rsidRDefault="005D7BD4" w:rsidP="0020398F">
      <w:pPr>
        <w:pStyle w:val="Brdtekst"/>
        <w:ind w:left="720"/>
        <w:rPr>
          <w:szCs w:val="24"/>
          <w:lang w:val="en-GB"/>
        </w:rPr>
      </w:pPr>
      <w:r w:rsidRPr="00753922">
        <w:rPr>
          <w:szCs w:val="24"/>
          <w:lang w:val="en-GB"/>
        </w:rPr>
        <w:t>Ongoing Flagship Projects are invited to inform about their progress</w:t>
      </w:r>
      <w:r w:rsidR="00ED6D08">
        <w:rPr>
          <w:szCs w:val="24"/>
          <w:lang w:val="en-GB"/>
        </w:rPr>
        <w:t xml:space="preserve"> since </w:t>
      </w:r>
      <w:r w:rsidR="00CF4554">
        <w:rPr>
          <w:szCs w:val="24"/>
          <w:lang w:val="en-GB"/>
        </w:rPr>
        <w:t xml:space="preserve">the latest </w:t>
      </w:r>
      <w:r w:rsidR="00ED6D08">
        <w:rPr>
          <w:szCs w:val="24"/>
          <w:lang w:val="en-GB"/>
        </w:rPr>
        <w:t>meeting and the Steering Committee members are invited to ask questions</w:t>
      </w:r>
      <w:r w:rsidR="00CF4554">
        <w:rPr>
          <w:szCs w:val="24"/>
          <w:lang w:val="en-GB"/>
        </w:rPr>
        <w:t>:</w:t>
      </w:r>
    </w:p>
    <w:p w:rsidR="00CF4554" w:rsidRPr="00753922" w:rsidRDefault="00CF4554" w:rsidP="0020398F">
      <w:pPr>
        <w:pStyle w:val="Brdtekst"/>
        <w:ind w:left="720"/>
        <w:rPr>
          <w:szCs w:val="24"/>
          <w:lang w:val="en-GB"/>
        </w:rPr>
      </w:pPr>
    </w:p>
    <w:p w:rsidR="00CF4554" w:rsidRDefault="005D7BD4" w:rsidP="00753922">
      <w:pPr>
        <w:pStyle w:val="Brdtekst"/>
        <w:numPr>
          <w:ilvl w:val="0"/>
          <w:numId w:val="16"/>
        </w:numPr>
        <w:rPr>
          <w:szCs w:val="24"/>
          <w:lang w:val="en-GB"/>
        </w:rPr>
      </w:pPr>
      <w:r w:rsidRPr="005D7BD4">
        <w:rPr>
          <w:szCs w:val="24"/>
          <w:lang w:val="en-GB"/>
        </w:rPr>
        <w:t xml:space="preserve"> </w:t>
      </w:r>
      <w:r w:rsidR="00D03570" w:rsidRPr="005D7BD4">
        <w:rPr>
          <w:szCs w:val="24"/>
          <w:lang w:val="en-GB"/>
        </w:rPr>
        <w:t>Indexing the environmental impact of vessels (</w:t>
      </w:r>
      <w:r w:rsidR="005B4781" w:rsidRPr="005D7BD4">
        <w:rPr>
          <w:szCs w:val="24"/>
          <w:lang w:val="en-GB"/>
        </w:rPr>
        <w:t>Clean Shipping Index</w:t>
      </w:r>
      <w:r w:rsidR="00D03570" w:rsidRPr="005D7BD4">
        <w:rPr>
          <w:szCs w:val="24"/>
          <w:lang w:val="en-GB"/>
        </w:rPr>
        <w:t xml:space="preserve"> – real time qua</w:t>
      </w:r>
      <w:r w:rsidR="00ED6D08">
        <w:rPr>
          <w:szCs w:val="24"/>
          <w:lang w:val="en-GB"/>
        </w:rPr>
        <w:t>n</w:t>
      </w:r>
      <w:r w:rsidR="00D03570" w:rsidRPr="005D7BD4">
        <w:rPr>
          <w:szCs w:val="24"/>
          <w:lang w:val="en-GB"/>
        </w:rPr>
        <w:t>t</w:t>
      </w:r>
      <w:r w:rsidR="00D03570" w:rsidRPr="005D7BD4">
        <w:rPr>
          <w:szCs w:val="24"/>
          <w:lang w:val="en-GB"/>
        </w:rPr>
        <w:t>i</w:t>
      </w:r>
      <w:r w:rsidR="00D03570" w:rsidRPr="005D7BD4">
        <w:rPr>
          <w:szCs w:val="24"/>
          <w:lang w:val="en-GB"/>
        </w:rPr>
        <w:t>fied insight into the environmental performance of ships)</w:t>
      </w:r>
      <w:r w:rsidR="00FE1731" w:rsidRPr="005D7BD4">
        <w:rPr>
          <w:szCs w:val="24"/>
          <w:lang w:val="en-GB"/>
        </w:rPr>
        <w:t xml:space="preserve"> </w:t>
      </w:r>
      <w:r w:rsidR="00D03570" w:rsidRPr="005D7BD4">
        <w:rPr>
          <w:szCs w:val="24"/>
          <w:lang w:val="en-GB"/>
        </w:rPr>
        <w:t>led by the Clean Shipping Network</w:t>
      </w:r>
      <w:r w:rsidR="00A71CAE" w:rsidRPr="005D7BD4">
        <w:rPr>
          <w:szCs w:val="24"/>
          <w:lang w:val="en-GB"/>
        </w:rPr>
        <w:t xml:space="preserve"> Association</w:t>
      </w:r>
    </w:p>
    <w:p w:rsidR="005B4781" w:rsidRPr="005D7BD4" w:rsidRDefault="005B4781" w:rsidP="00A55847">
      <w:pPr>
        <w:pStyle w:val="Brdtekst"/>
        <w:ind w:left="1080"/>
        <w:rPr>
          <w:szCs w:val="24"/>
          <w:lang w:val="en-GB"/>
        </w:rPr>
      </w:pPr>
    </w:p>
    <w:p w:rsidR="00CF4554" w:rsidRDefault="00D03570">
      <w:pPr>
        <w:pStyle w:val="Brdtekst"/>
        <w:numPr>
          <w:ilvl w:val="0"/>
          <w:numId w:val="16"/>
        </w:numPr>
        <w:rPr>
          <w:szCs w:val="24"/>
          <w:lang w:val="en-GB"/>
        </w:rPr>
      </w:pPr>
      <w:bookmarkStart w:id="1" w:name="LNG_in_Baltic_Sea_Ports"/>
      <w:r w:rsidRPr="00CF4554">
        <w:rPr>
          <w:szCs w:val="24"/>
          <w:lang w:val="en-GB"/>
        </w:rPr>
        <w:t>To facilitate liquefied natural gas inf</w:t>
      </w:r>
      <w:r w:rsidR="009600AB" w:rsidRPr="00CF4554">
        <w:rPr>
          <w:szCs w:val="24"/>
          <w:lang w:val="en-GB"/>
        </w:rPr>
        <w:t>rastructure in Baltic Sea Ports</w:t>
      </w:r>
      <w:r w:rsidRPr="00CF4554">
        <w:rPr>
          <w:szCs w:val="24"/>
          <w:lang w:val="en-GB"/>
        </w:rPr>
        <w:t xml:space="preserve"> </w:t>
      </w:r>
      <w:bookmarkEnd w:id="1"/>
      <w:r w:rsidR="009600AB" w:rsidRPr="00CF4554">
        <w:rPr>
          <w:szCs w:val="24"/>
          <w:lang w:val="en-GB"/>
        </w:rPr>
        <w:t>(</w:t>
      </w:r>
      <w:r w:rsidR="005B4781" w:rsidRPr="00CF4554">
        <w:rPr>
          <w:szCs w:val="24"/>
          <w:lang w:val="en-GB"/>
        </w:rPr>
        <w:t>LNG in Baltic Sea Ports</w:t>
      </w:r>
      <w:r w:rsidR="002A0C17" w:rsidRPr="00CF4554">
        <w:rPr>
          <w:szCs w:val="24"/>
          <w:lang w:val="en-GB"/>
        </w:rPr>
        <w:t xml:space="preserve"> II</w:t>
      </w:r>
      <w:r w:rsidR="009600AB" w:rsidRPr="00CF4554">
        <w:rPr>
          <w:szCs w:val="24"/>
          <w:lang w:val="en-GB"/>
        </w:rPr>
        <w:t xml:space="preserve"> – continuation of LNG in Baltic Sea Ports)</w:t>
      </w:r>
      <w:r w:rsidRPr="00CF4554">
        <w:rPr>
          <w:szCs w:val="24"/>
          <w:lang w:val="en-GB"/>
        </w:rPr>
        <w:t xml:space="preserve"> led by </w:t>
      </w:r>
      <w:r w:rsidR="008D4769" w:rsidRPr="00CF4554">
        <w:rPr>
          <w:szCs w:val="24"/>
          <w:lang w:val="en-GB"/>
        </w:rPr>
        <w:t xml:space="preserve">the </w:t>
      </w:r>
      <w:r w:rsidR="00A71CAE" w:rsidRPr="00CF4554">
        <w:rPr>
          <w:szCs w:val="24"/>
          <w:lang w:val="en-GB"/>
        </w:rPr>
        <w:t>Port of Helsingborg</w:t>
      </w:r>
    </w:p>
    <w:p w:rsidR="00CF4554" w:rsidRDefault="00CF4554" w:rsidP="00A55847">
      <w:pPr>
        <w:pStyle w:val="Listeafsnit"/>
        <w:rPr>
          <w:szCs w:val="24"/>
          <w:lang w:val="en-GB"/>
        </w:rPr>
      </w:pPr>
    </w:p>
    <w:p w:rsidR="00CF4554" w:rsidRDefault="00E041A0">
      <w:pPr>
        <w:pStyle w:val="Brdtekst"/>
        <w:numPr>
          <w:ilvl w:val="0"/>
          <w:numId w:val="16"/>
        </w:numPr>
        <w:rPr>
          <w:szCs w:val="24"/>
          <w:lang w:val="en-GB"/>
        </w:rPr>
      </w:pPr>
      <w:r w:rsidRPr="00CF4554">
        <w:rPr>
          <w:szCs w:val="24"/>
          <w:lang w:val="en-GB"/>
        </w:rPr>
        <w:t xml:space="preserve"> </w:t>
      </w:r>
      <w:r w:rsidR="005D7BD4" w:rsidRPr="00CF4554">
        <w:rPr>
          <w:szCs w:val="24"/>
          <w:lang w:val="en-GB"/>
        </w:rPr>
        <w:t xml:space="preserve">Compliance Monitoring for </w:t>
      </w:r>
      <w:proofErr w:type="spellStart"/>
      <w:r w:rsidR="005D7BD4" w:rsidRPr="00CF4554">
        <w:rPr>
          <w:szCs w:val="24"/>
          <w:lang w:val="en-GB"/>
        </w:rPr>
        <w:t>Marpol</w:t>
      </w:r>
      <w:proofErr w:type="spellEnd"/>
      <w:r w:rsidR="005D7BD4" w:rsidRPr="00CF4554">
        <w:rPr>
          <w:szCs w:val="24"/>
          <w:lang w:val="en-GB"/>
        </w:rPr>
        <w:t xml:space="preserve"> Annex VI</w:t>
      </w:r>
      <w:r w:rsidR="00584D85" w:rsidRPr="00CF4554">
        <w:rPr>
          <w:szCs w:val="24"/>
          <w:lang w:val="en-GB"/>
        </w:rPr>
        <w:t xml:space="preserve"> (</w:t>
      </w:r>
      <w:proofErr w:type="spellStart"/>
      <w:r w:rsidR="00584D85" w:rsidRPr="00CF4554">
        <w:rPr>
          <w:szCs w:val="24"/>
          <w:lang w:val="en-GB"/>
        </w:rPr>
        <w:t>CompMon</w:t>
      </w:r>
      <w:proofErr w:type="spellEnd"/>
      <w:r w:rsidR="00584D85" w:rsidRPr="00CF4554">
        <w:rPr>
          <w:szCs w:val="24"/>
          <w:lang w:val="en-GB"/>
        </w:rPr>
        <w:t>) led by the Finnish Transport Safety Agency</w:t>
      </w:r>
      <w:r w:rsidR="00AB3FC5" w:rsidRPr="00CF4554">
        <w:rPr>
          <w:szCs w:val="24"/>
          <w:lang w:val="en-GB"/>
        </w:rPr>
        <w:t xml:space="preserve"> </w:t>
      </w:r>
    </w:p>
    <w:p w:rsidR="005D7BD4" w:rsidRPr="00CF4554" w:rsidRDefault="005D7BD4" w:rsidP="00A55847">
      <w:pPr>
        <w:pStyle w:val="Brdtekst"/>
        <w:ind w:left="1080"/>
        <w:rPr>
          <w:szCs w:val="24"/>
          <w:lang w:val="en-GB"/>
        </w:rPr>
      </w:pPr>
    </w:p>
    <w:p w:rsidR="00584D85" w:rsidRDefault="00584D85" w:rsidP="00753922">
      <w:pPr>
        <w:pStyle w:val="Brdtekst"/>
        <w:numPr>
          <w:ilvl w:val="0"/>
          <w:numId w:val="16"/>
        </w:numPr>
        <w:rPr>
          <w:szCs w:val="24"/>
          <w:lang w:val="en-GB"/>
        </w:rPr>
      </w:pPr>
      <w:r>
        <w:rPr>
          <w:szCs w:val="24"/>
          <w:lang w:val="en-GB"/>
        </w:rPr>
        <w:t>Environmental Impact of Low Emission Shipping: Measurements and Modelling Strat</w:t>
      </w:r>
      <w:r>
        <w:rPr>
          <w:szCs w:val="24"/>
          <w:lang w:val="en-GB"/>
        </w:rPr>
        <w:t>e</w:t>
      </w:r>
      <w:r>
        <w:rPr>
          <w:szCs w:val="24"/>
          <w:lang w:val="en-GB"/>
        </w:rPr>
        <w:t>gies (</w:t>
      </w:r>
      <w:proofErr w:type="spellStart"/>
      <w:r>
        <w:rPr>
          <w:szCs w:val="24"/>
          <w:lang w:val="en-GB"/>
        </w:rPr>
        <w:t>EnviSuM</w:t>
      </w:r>
      <w:proofErr w:type="spellEnd"/>
      <w:r>
        <w:rPr>
          <w:szCs w:val="24"/>
          <w:lang w:val="en-GB"/>
        </w:rPr>
        <w:t>) led by University of Turku</w:t>
      </w:r>
      <w:r w:rsidR="00AB3FC5">
        <w:rPr>
          <w:szCs w:val="24"/>
          <w:lang w:val="en-GB"/>
        </w:rPr>
        <w:t xml:space="preserve"> </w:t>
      </w:r>
    </w:p>
    <w:p w:rsidR="00B33F18" w:rsidRDefault="00B33F18" w:rsidP="00B33F18">
      <w:pPr>
        <w:pStyle w:val="Brdtekst"/>
        <w:rPr>
          <w:szCs w:val="24"/>
          <w:lang w:val="en-GB"/>
        </w:rPr>
      </w:pPr>
    </w:p>
    <w:p w:rsidR="00584D85" w:rsidRPr="005D7BD4" w:rsidRDefault="00584D85" w:rsidP="00A55847">
      <w:pPr>
        <w:pStyle w:val="Brdtekst"/>
        <w:numPr>
          <w:ilvl w:val="0"/>
          <w:numId w:val="16"/>
        </w:numPr>
        <w:rPr>
          <w:szCs w:val="24"/>
          <w:lang w:val="en-GB"/>
        </w:rPr>
      </w:pPr>
      <w:r>
        <w:rPr>
          <w:szCs w:val="24"/>
          <w:lang w:val="en-GB"/>
        </w:rPr>
        <w:t>Managing the invasive alien species risks at the Baltic Sea: Novel tools to support the ratification of the Ballast Water Management Convention” (</w:t>
      </w:r>
      <w:proofErr w:type="spellStart"/>
      <w:r>
        <w:rPr>
          <w:szCs w:val="24"/>
          <w:lang w:val="en-GB"/>
        </w:rPr>
        <w:t>BallastRISK</w:t>
      </w:r>
      <w:proofErr w:type="spellEnd"/>
      <w:r>
        <w:rPr>
          <w:szCs w:val="24"/>
          <w:lang w:val="en-GB"/>
        </w:rPr>
        <w:t>)</w:t>
      </w:r>
      <w:r w:rsidR="00ED6D08">
        <w:rPr>
          <w:szCs w:val="24"/>
          <w:lang w:val="en-GB"/>
        </w:rPr>
        <w:t xml:space="preserve"> led by </w:t>
      </w:r>
      <w:proofErr w:type="spellStart"/>
      <w:r w:rsidR="00243FEE">
        <w:rPr>
          <w:szCs w:val="24"/>
          <w:lang w:val="en-GB"/>
        </w:rPr>
        <w:t>Kotka</w:t>
      </w:r>
      <w:proofErr w:type="spellEnd"/>
      <w:r w:rsidR="00243FEE">
        <w:rPr>
          <w:szCs w:val="24"/>
          <w:lang w:val="en-GB"/>
        </w:rPr>
        <w:t xml:space="preserve"> Maritime Research Association</w:t>
      </w:r>
      <w:r w:rsidR="00AB3FC5">
        <w:rPr>
          <w:szCs w:val="24"/>
          <w:lang w:val="en-GB"/>
        </w:rPr>
        <w:t xml:space="preserve"> </w:t>
      </w:r>
    </w:p>
    <w:p w:rsidR="00981470" w:rsidRDefault="00981470" w:rsidP="00981470">
      <w:pPr>
        <w:pStyle w:val="Brdtekst"/>
        <w:rPr>
          <w:szCs w:val="24"/>
          <w:lang w:val="en-GB"/>
        </w:rPr>
      </w:pPr>
    </w:p>
    <w:p w:rsidR="00981470" w:rsidRDefault="00981470" w:rsidP="00A55847">
      <w:pPr>
        <w:pStyle w:val="Brdtekst"/>
        <w:ind w:left="720"/>
        <w:rPr>
          <w:szCs w:val="24"/>
          <w:lang w:val="en-GB"/>
        </w:rPr>
      </w:pPr>
      <w:r w:rsidRPr="00753922">
        <w:rPr>
          <w:szCs w:val="24"/>
          <w:lang w:val="en-GB"/>
        </w:rPr>
        <w:t xml:space="preserve">Ongoing </w:t>
      </w:r>
      <w:r>
        <w:rPr>
          <w:szCs w:val="24"/>
          <w:lang w:val="en-GB"/>
        </w:rPr>
        <w:t>Seed Money</w:t>
      </w:r>
      <w:r w:rsidRPr="00753922">
        <w:rPr>
          <w:szCs w:val="24"/>
          <w:lang w:val="en-GB"/>
        </w:rPr>
        <w:t xml:space="preserve"> Projects are invited to inform about their progress</w:t>
      </w:r>
      <w:r>
        <w:rPr>
          <w:szCs w:val="24"/>
          <w:lang w:val="en-GB"/>
        </w:rPr>
        <w:t xml:space="preserve"> since most recent meeting and the Steering Committee members are invited to ask questions</w:t>
      </w:r>
      <w:r w:rsidR="00CF4554">
        <w:rPr>
          <w:szCs w:val="24"/>
          <w:lang w:val="en-GB"/>
        </w:rPr>
        <w:t>:</w:t>
      </w:r>
    </w:p>
    <w:p w:rsidR="001D54F2" w:rsidRPr="00753922" w:rsidRDefault="001D54F2" w:rsidP="00981470">
      <w:pPr>
        <w:pStyle w:val="Brdtekst"/>
        <w:rPr>
          <w:szCs w:val="24"/>
          <w:lang w:val="en-GB"/>
        </w:rPr>
      </w:pPr>
    </w:p>
    <w:p w:rsidR="00981470" w:rsidRPr="005D7BD4" w:rsidRDefault="001D54F2" w:rsidP="001D54F2">
      <w:pPr>
        <w:pStyle w:val="Brdtekst"/>
        <w:numPr>
          <w:ilvl w:val="0"/>
          <w:numId w:val="17"/>
        </w:numPr>
        <w:rPr>
          <w:szCs w:val="24"/>
          <w:lang w:val="en-GB"/>
        </w:rPr>
      </w:pPr>
      <w:r w:rsidRPr="001D54F2">
        <w:rPr>
          <w:szCs w:val="24"/>
          <w:lang w:val="en-GB"/>
        </w:rPr>
        <w:t>Improving risk assessment of invasive alien species and cost-efficiency analysis of ba</w:t>
      </w:r>
      <w:r w:rsidRPr="001D54F2">
        <w:rPr>
          <w:szCs w:val="24"/>
          <w:lang w:val="en-GB"/>
        </w:rPr>
        <w:t>l</w:t>
      </w:r>
      <w:r w:rsidRPr="001D54F2">
        <w:rPr>
          <w:szCs w:val="24"/>
          <w:lang w:val="en-GB"/>
        </w:rPr>
        <w:t>last water treatment methods</w:t>
      </w:r>
      <w:r>
        <w:rPr>
          <w:szCs w:val="24"/>
          <w:lang w:val="en-GB"/>
        </w:rPr>
        <w:t xml:space="preserve"> - IRIS</w:t>
      </w:r>
      <w:r w:rsidR="00981470" w:rsidRPr="005D7BD4">
        <w:rPr>
          <w:szCs w:val="24"/>
          <w:lang w:val="en-GB"/>
        </w:rPr>
        <w:t xml:space="preserve"> </w:t>
      </w:r>
    </w:p>
    <w:p w:rsidR="00981470" w:rsidRPr="005D7BD4" w:rsidRDefault="00981470" w:rsidP="005B4781">
      <w:pPr>
        <w:pStyle w:val="Brdtekst"/>
        <w:rPr>
          <w:szCs w:val="24"/>
          <w:lang w:val="en-GB"/>
        </w:rPr>
      </w:pPr>
    </w:p>
    <w:p w:rsidR="002A0C17" w:rsidRDefault="005D7BD4" w:rsidP="002A0C17">
      <w:pPr>
        <w:pStyle w:val="Brdtekst"/>
        <w:numPr>
          <w:ilvl w:val="0"/>
          <w:numId w:val="6"/>
        </w:numPr>
        <w:rPr>
          <w:b/>
          <w:szCs w:val="24"/>
          <w:lang w:val="en-GB"/>
        </w:rPr>
      </w:pPr>
      <w:r w:rsidRPr="00584D85">
        <w:rPr>
          <w:b/>
          <w:szCs w:val="24"/>
          <w:lang w:val="en-GB"/>
        </w:rPr>
        <w:t>Potential</w:t>
      </w:r>
      <w:r w:rsidR="002A0C17" w:rsidRPr="00584D85">
        <w:rPr>
          <w:b/>
          <w:szCs w:val="24"/>
          <w:lang w:val="en-GB"/>
        </w:rPr>
        <w:t xml:space="preserve"> </w:t>
      </w:r>
      <w:r w:rsidR="00584D85">
        <w:rPr>
          <w:b/>
          <w:szCs w:val="24"/>
          <w:lang w:val="en-GB"/>
        </w:rPr>
        <w:t xml:space="preserve">new </w:t>
      </w:r>
      <w:r w:rsidR="002A0C17" w:rsidRPr="00584D85">
        <w:rPr>
          <w:b/>
          <w:szCs w:val="24"/>
          <w:lang w:val="en-GB"/>
        </w:rPr>
        <w:t xml:space="preserve">Flagship </w:t>
      </w:r>
      <w:r w:rsidR="00ED6D08">
        <w:rPr>
          <w:b/>
          <w:szCs w:val="24"/>
          <w:lang w:val="en-GB"/>
        </w:rPr>
        <w:t xml:space="preserve">and Seed Money </w:t>
      </w:r>
      <w:r w:rsidR="002A0C17" w:rsidRPr="00584D85">
        <w:rPr>
          <w:b/>
          <w:szCs w:val="24"/>
          <w:lang w:val="en-GB"/>
        </w:rPr>
        <w:t>Projects</w:t>
      </w:r>
      <w:r w:rsidR="00EF41C8" w:rsidRPr="00584D85">
        <w:rPr>
          <w:b/>
          <w:szCs w:val="24"/>
          <w:lang w:val="en-GB"/>
        </w:rPr>
        <w:t xml:space="preserve"> </w:t>
      </w:r>
    </w:p>
    <w:p w:rsidR="00B83002" w:rsidRDefault="000360B6" w:rsidP="00A55847">
      <w:pPr>
        <w:pStyle w:val="Brdtekst"/>
        <w:ind w:left="720"/>
        <w:rPr>
          <w:szCs w:val="24"/>
          <w:lang w:val="en-GB"/>
        </w:rPr>
      </w:pPr>
      <w:r w:rsidRPr="00F2514F">
        <w:rPr>
          <w:szCs w:val="24"/>
          <w:lang w:val="en-GB"/>
        </w:rPr>
        <w:t xml:space="preserve">The </w:t>
      </w:r>
      <w:r w:rsidR="00B83002">
        <w:rPr>
          <w:szCs w:val="24"/>
          <w:lang w:val="en-GB"/>
        </w:rPr>
        <w:t>potential new Flagship Project</w:t>
      </w:r>
      <w:r>
        <w:rPr>
          <w:szCs w:val="24"/>
          <w:lang w:val="en-GB"/>
        </w:rPr>
        <w:t xml:space="preserve"> </w:t>
      </w:r>
      <w:r w:rsidR="00B83002">
        <w:rPr>
          <w:szCs w:val="24"/>
          <w:lang w:val="en-GB"/>
        </w:rPr>
        <w:t>“</w:t>
      </w:r>
      <w:r w:rsidRPr="00F2514F">
        <w:rPr>
          <w:lang w:val="en-GB"/>
        </w:rPr>
        <w:t>Sustainable Shipping and Environment of the Baltic Sea region</w:t>
      </w:r>
      <w:r w:rsidR="00B83002">
        <w:rPr>
          <w:lang w:val="en-GB"/>
        </w:rPr>
        <w:t>”</w:t>
      </w:r>
      <w:r w:rsidRPr="00F2514F">
        <w:rPr>
          <w:lang w:val="en-GB"/>
        </w:rPr>
        <w:t xml:space="preserve"> (SHEBA)</w:t>
      </w:r>
      <w:r w:rsidRPr="00F2514F">
        <w:rPr>
          <w:szCs w:val="24"/>
          <w:lang w:val="en-GB"/>
        </w:rPr>
        <w:t xml:space="preserve"> </w:t>
      </w:r>
      <w:r w:rsidR="00B83002">
        <w:rPr>
          <w:szCs w:val="24"/>
          <w:lang w:val="en-GB"/>
        </w:rPr>
        <w:t>is invited to present the project’s scope and objectives</w:t>
      </w:r>
      <w:r w:rsidRPr="00F2514F">
        <w:rPr>
          <w:szCs w:val="24"/>
          <w:lang w:val="en-GB"/>
        </w:rPr>
        <w:t xml:space="preserve">. </w:t>
      </w:r>
      <w:r w:rsidR="00EB54D3">
        <w:rPr>
          <w:szCs w:val="24"/>
          <w:lang w:val="en-GB"/>
        </w:rPr>
        <w:t>Other potential projects are invited to do similar presentations.</w:t>
      </w:r>
    </w:p>
    <w:p w:rsidR="00E63910" w:rsidRPr="00C96EDE" w:rsidRDefault="00E63910" w:rsidP="00E63910">
      <w:pPr>
        <w:pStyle w:val="Brdtekst"/>
        <w:ind w:left="2160"/>
        <w:rPr>
          <w:szCs w:val="24"/>
          <w:highlight w:val="yellow"/>
          <w:lang w:val="en-GB"/>
        </w:rPr>
      </w:pPr>
    </w:p>
    <w:p w:rsidR="00ED6D08" w:rsidRPr="00753922" w:rsidRDefault="00ED6D08">
      <w:pPr>
        <w:pStyle w:val="Brdtekst"/>
        <w:numPr>
          <w:ilvl w:val="0"/>
          <w:numId w:val="6"/>
        </w:numPr>
        <w:rPr>
          <w:i/>
          <w:szCs w:val="24"/>
          <w:lang w:val="en-GB"/>
        </w:rPr>
      </w:pPr>
      <w:r w:rsidRPr="00ED6D08">
        <w:rPr>
          <w:b/>
          <w:szCs w:val="24"/>
          <w:lang w:val="en-GB"/>
        </w:rPr>
        <w:t xml:space="preserve">A third module </w:t>
      </w:r>
      <w:r w:rsidR="000360B6">
        <w:rPr>
          <w:b/>
          <w:szCs w:val="24"/>
          <w:lang w:val="en-GB"/>
        </w:rPr>
        <w:t>of the</w:t>
      </w:r>
      <w:r w:rsidRPr="00ED6D08">
        <w:rPr>
          <w:b/>
          <w:szCs w:val="24"/>
          <w:lang w:val="en-GB"/>
        </w:rPr>
        <w:t xml:space="preserve"> Baltic Leadership Programme in 2016</w:t>
      </w:r>
      <w:r w:rsidR="000A5343">
        <w:rPr>
          <w:b/>
          <w:szCs w:val="24"/>
          <w:lang w:val="en-GB"/>
        </w:rPr>
        <w:t xml:space="preserve"> </w:t>
      </w:r>
    </w:p>
    <w:p w:rsidR="000360B6" w:rsidRPr="00666DCD" w:rsidRDefault="000360B6" w:rsidP="00753922">
      <w:pPr>
        <w:pStyle w:val="Listeafsnit"/>
        <w:spacing w:line="280" w:lineRule="atLeast"/>
        <w:jc w:val="both"/>
        <w:rPr>
          <w:lang w:val="en-GB"/>
        </w:rPr>
      </w:pPr>
      <w:r>
        <w:rPr>
          <w:lang w:val="en-GB"/>
        </w:rPr>
        <w:t xml:space="preserve">The PAC together with PA Safe and the Swedish Coast Guard </w:t>
      </w:r>
      <w:r w:rsidR="00243FEE">
        <w:rPr>
          <w:lang w:val="en-GB"/>
        </w:rPr>
        <w:t>have been granted</w:t>
      </w:r>
      <w:r>
        <w:rPr>
          <w:lang w:val="en-GB"/>
        </w:rPr>
        <w:t xml:space="preserve"> support from the Swedish Institute for a third module of Baltic Leadership Programme on Maritime Safety</w:t>
      </w:r>
      <w:r w:rsidRPr="009359AB">
        <w:rPr>
          <w:lang w:val="en-GB"/>
        </w:rPr>
        <w:t xml:space="preserve"> </w:t>
      </w:r>
      <w:r>
        <w:rPr>
          <w:lang w:val="en-GB"/>
        </w:rPr>
        <w:t>and Security &amp; Clean Shipping. It will be a follow-up activity to the Baltic Leadership Programme on Maritime Safety and Security taking place in 2014-15 and the Baltic Leade</w:t>
      </w:r>
      <w:r>
        <w:rPr>
          <w:lang w:val="en-GB"/>
        </w:rPr>
        <w:t>r</w:t>
      </w:r>
      <w:r>
        <w:rPr>
          <w:lang w:val="en-GB"/>
        </w:rPr>
        <w:t xml:space="preserve">ship Programme on Clean Shipping taking place in 2015. </w:t>
      </w:r>
      <w:r w:rsidR="00EB54D3">
        <w:rPr>
          <w:lang w:val="en-GB"/>
        </w:rPr>
        <w:t>T</w:t>
      </w:r>
      <w:r>
        <w:rPr>
          <w:lang w:val="en-GB"/>
        </w:rPr>
        <w:t>he third module of Baltic Leade</w:t>
      </w:r>
      <w:r>
        <w:rPr>
          <w:lang w:val="en-GB"/>
        </w:rPr>
        <w:t>r</w:t>
      </w:r>
      <w:r>
        <w:rPr>
          <w:lang w:val="en-GB"/>
        </w:rPr>
        <w:t xml:space="preserve">ship Programme is </w:t>
      </w:r>
      <w:r w:rsidR="00EB54D3">
        <w:rPr>
          <w:lang w:val="en-GB"/>
        </w:rPr>
        <w:t xml:space="preserve">expected </w:t>
      </w:r>
      <w:r>
        <w:rPr>
          <w:lang w:val="en-GB"/>
        </w:rPr>
        <w:t>to take place on 27-29 January 2016.</w:t>
      </w:r>
    </w:p>
    <w:p w:rsidR="00ED6D08" w:rsidRDefault="00ED6D08" w:rsidP="00753922">
      <w:pPr>
        <w:pStyle w:val="Brdtekst"/>
        <w:ind w:left="720"/>
        <w:rPr>
          <w:i/>
          <w:szCs w:val="24"/>
          <w:lang w:val="en-GB"/>
        </w:rPr>
      </w:pPr>
    </w:p>
    <w:p w:rsidR="00401111" w:rsidRPr="00EF0C4F" w:rsidRDefault="00912D95" w:rsidP="00912D95">
      <w:pPr>
        <w:pStyle w:val="Brdtekst"/>
        <w:numPr>
          <w:ilvl w:val="0"/>
          <w:numId w:val="6"/>
        </w:numPr>
        <w:rPr>
          <w:i/>
          <w:szCs w:val="24"/>
          <w:lang w:val="en-GB"/>
        </w:rPr>
      </w:pPr>
      <w:r w:rsidRPr="00584D85">
        <w:rPr>
          <w:b/>
          <w:szCs w:val="24"/>
          <w:lang w:val="en-GB"/>
        </w:rPr>
        <w:t>Any other business</w:t>
      </w:r>
      <w:r w:rsidR="00EA6896" w:rsidRPr="00584D85">
        <w:rPr>
          <w:b/>
          <w:szCs w:val="24"/>
          <w:lang w:val="en-GB"/>
        </w:rPr>
        <w:t xml:space="preserve"> </w:t>
      </w:r>
    </w:p>
    <w:p w:rsidR="001D2E74" w:rsidRPr="0034034D" w:rsidRDefault="001D2E74" w:rsidP="00567B94">
      <w:pPr>
        <w:pStyle w:val="Brdtekst"/>
        <w:ind w:firstLine="720"/>
        <w:rPr>
          <w:szCs w:val="24"/>
          <w:lang w:val="en-GB"/>
        </w:rPr>
      </w:pPr>
      <w:r w:rsidRPr="0034034D">
        <w:rPr>
          <w:szCs w:val="24"/>
          <w:lang w:val="en-GB"/>
        </w:rPr>
        <w:t>Next meeting:</w:t>
      </w:r>
      <w:r w:rsidR="0034034D">
        <w:rPr>
          <w:szCs w:val="24"/>
          <w:lang w:val="en-GB"/>
        </w:rPr>
        <w:t xml:space="preserve"> </w:t>
      </w:r>
      <w:r w:rsidR="00431838" w:rsidRPr="0034034D">
        <w:rPr>
          <w:szCs w:val="24"/>
          <w:lang w:val="en-GB"/>
        </w:rPr>
        <w:t xml:space="preserve">Tentatively </w:t>
      </w:r>
      <w:r w:rsidR="00302D73" w:rsidRPr="0034034D">
        <w:rPr>
          <w:szCs w:val="24"/>
          <w:lang w:val="en-GB"/>
        </w:rPr>
        <w:t>14 April</w:t>
      </w:r>
      <w:r w:rsidRPr="0034034D">
        <w:rPr>
          <w:szCs w:val="24"/>
          <w:lang w:val="en-GB"/>
        </w:rPr>
        <w:t xml:space="preserve"> 2016 in Copenhagen, Denmark </w:t>
      </w:r>
    </w:p>
    <w:sectPr w:rsidR="001D2E74" w:rsidRPr="0034034D" w:rsidSect="00C96EDE">
      <w:headerReference w:type="even" r:id="rId9"/>
      <w:headerReference w:type="default" r:id="rId10"/>
      <w:headerReference w:type="first" r:id="rId11"/>
      <w:pgSz w:w="11906" w:h="16838" w:code="9"/>
      <w:pgMar w:top="1950" w:right="1077" w:bottom="794" w:left="1134" w:header="0" w:footer="567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C43" w:rsidRDefault="007D7C43">
      <w:r>
        <w:separator/>
      </w:r>
    </w:p>
  </w:endnote>
  <w:endnote w:type="continuationSeparator" w:id="0">
    <w:p w:rsidR="007D7C43" w:rsidRDefault="007D7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C43" w:rsidRDefault="007D7C43">
      <w:r>
        <w:separator/>
      </w:r>
    </w:p>
  </w:footnote>
  <w:footnote w:type="continuationSeparator" w:id="0">
    <w:p w:rsidR="007D7C43" w:rsidRDefault="007D7C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84F" w:rsidRDefault="00AD3E40">
    <w:pPr>
      <w:pStyle w:val="Sidehoved"/>
      <w:framePr w:wrap="around" w:vAnchor="text" w:hAnchor="margin" w:xAlign="right" w:y="1"/>
      <w:rPr>
        <w:rStyle w:val="Sidetal"/>
      </w:rPr>
    </w:pPr>
    <w:r>
      <w:rPr>
        <w:rStyle w:val="Sidetal"/>
      </w:rPr>
      <w:fldChar w:fldCharType="begin"/>
    </w:r>
    <w:r w:rsidR="003F784F">
      <w:rPr>
        <w:rStyle w:val="Sidetal"/>
      </w:rPr>
      <w:instrText xml:space="preserve">PAGE  </w:instrText>
    </w:r>
    <w:r>
      <w:rPr>
        <w:rStyle w:val="Sidetal"/>
      </w:rPr>
      <w:fldChar w:fldCharType="end"/>
    </w:r>
  </w:p>
  <w:p w:rsidR="003F784F" w:rsidRDefault="003F784F">
    <w:pPr>
      <w:pStyle w:val="Sidehoved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3B4" w:rsidRDefault="003763B4">
    <w:pPr>
      <w:pStyle w:val="Sidehoved"/>
    </w:pPr>
  </w:p>
  <w:p w:rsidR="003F784F" w:rsidRDefault="003F784F">
    <w:pPr>
      <w:pStyle w:val="Sidehoved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EDE" w:rsidRDefault="00981470">
    <w:pPr>
      <w:pStyle w:val="Sidehoved"/>
    </w:pPr>
    <w:r w:rsidRPr="00CE4C97">
      <w:rPr>
        <w:noProof/>
        <w:lang w:val="en-GB" w:eastAsia="en-GB"/>
      </w:rPr>
      <w:drawing>
        <wp:anchor distT="0" distB="0" distL="114300" distR="114300" simplePos="0" relativeHeight="251660288" behindDoc="1" locked="0" layoutInCell="1" allowOverlap="1" wp14:anchorId="527413BD" wp14:editId="4A262DA6">
          <wp:simplePos x="0" y="0"/>
          <wp:positionH relativeFrom="column">
            <wp:posOffset>84455</wp:posOffset>
          </wp:positionH>
          <wp:positionV relativeFrom="paragraph">
            <wp:posOffset>483870</wp:posOffset>
          </wp:positionV>
          <wp:extent cx="2158365" cy="474980"/>
          <wp:effectExtent l="0" t="0" r="0" b="1270"/>
          <wp:wrapNone/>
          <wp:docPr id="22" name="DmaLogo" descr="Dma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maLogo" descr="DmaLogo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8365" cy="4749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C51E7">
      <w:rPr>
        <w:noProof/>
        <w:lang w:val="en-GB" w:eastAsia="en-GB"/>
      </w:rPr>
      <w:drawing>
        <wp:anchor distT="0" distB="0" distL="114300" distR="114300" simplePos="0" relativeHeight="251658240" behindDoc="1" locked="0" layoutInCell="1" allowOverlap="1" wp14:anchorId="792AFB3B" wp14:editId="00F502AB">
          <wp:simplePos x="0" y="0"/>
          <wp:positionH relativeFrom="column">
            <wp:posOffset>4225925</wp:posOffset>
          </wp:positionH>
          <wp:positionV relativeFrom="paragraph">
            <wp:posOffset>278130</wp:posOffset>
          </wp:positionV>
          <wp:extent cx="1517015" cy="751840"/>
          <wp:effectExtent l="0" t="0" r="6985" b="0"/>
          <wp:wrapTight wrapText="bothSides">
            <wp:wrapPolygon edited="0">
              <wp:start x="5425" y="0"/>
              <wp:lineTo x="0" y="3284"/>
              <wp:lineTo x="0" y="16419"/>
              <wp:lineTo x="4611" y="18061"/>
              <wp:lineTo x="4611" y="20797"/>
              <wp:lineTo x="16275" y="20797"/>
              <wp:lineTo x="17360" y="18061"/>
              <wp:lineTo x="15732" y="17514"/>
              <wp:lineTo x="10850" y="17514"/>
              <wp:lineTo x="21428" y="12588"/>
              <wp:lineTo x="21428" y="4926"/>
              <wp:lineTo x="17088" y="2189"/>
              <wp:lineTo x="6510" y="0"/>
              <wp:lineTo x="5425" y="0"/>
            </wp:wrapPolygon>
          </wp:wrapTight>
          <wp:docPr id="2" name="Bille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SHIP_logotype_cmyk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7015" cy="751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C51E7">
      <w:ptab w:relativeTo="margin" w:alignment="center" w:leader="none"/>
    </w:r>
    <w:r w:rsidR="008C51E7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06BDF"/>
    <w:multiLevelType w:val="hybridMultilevel"/>
    <w:tmpl w:val="8376C3F2"/>
    <w:lvl w:ilvl="0" w:tplc="9766D1C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76EC2"/>
    <w:multiLevelType w:val="hybridMultilevel"/>
    <w:tmpl w:val="B8AC3438"/>
    <w:lvl w:ilvl="0" w:tplc="04060017">
      <w:start w:val="1"/>
      <w:numFmt w:val="lowerLetter"/>
      <w:lvlText w:val="%1)"/>
      <w:lvlJc w:val="left"/>
      <w:pPr>
        <w:ind w:left="1664" w:hanging="360"/>
      </w:p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</w:lvl>
    <w:lvl w:ilvl="3" w:tplc="0406000F" w:tentative="1">
      <w:start w:val="1"/>
      <w:numFmt w:val="decimal"/>
      <w:lvlText w:val="%4."/>
      <w:lvlJc w:val="left"/>
      <w:pPr>
        <w:ind w:left="3824" w:hanging="360"/>
      </w:p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</w:lvl>
    <w:lvl w:ilvl="6" w:tplc="0406000F" w:tentative="1">
      <w:start w:val="1"/>
      <w:numFmt w:val="decimal"/>
      <w:lvlText w:val="%7."/>
      <w:lvlJc w:val="left"/>
      <w:pPr>
        <w:ind w:left="5984" w:hanging="360"/>
      </w:p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2">
    <w:nsid w:val="1B483E16"/>
    <w:multiLevelType w:val="hybridMultilevel"/>
    <w:tmpl w:val="44FAB666"/>
    <w:lvl w:ilvl="0" w:tplc="57B881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46E62"/>
    <w:multiLevelType w:val="hybridMultilevel"/>
    <w:tmpl w:val="0BAE8430"/>
    <w:lvl w:ilvl="0" w:tplc="54D614C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931" w:hanging="360"/>
      </w:pPr>
    </w:lvl>
    <w:lvl w:ilvl="2" w:tplc="0406001B" w:tentative="1">
      <w:start w:val="1"/>
      <w:numFmt w:val="lowerRoman"/>
      <w:lvlText w:val="%3."/>
      <w:lvlJc w:val="right"/>
      <w:pPr>
        <w:ind w:left="2651" w:hanging="180"/>
      </w:pPr>
    </w:lvl>
    <w:lvl w:ilvl="3" w:tplc="0406000F" w:tentative="1">
      <w:start w:val="1"/>
      <w:numFmt w:val="decimal"/>
      <w:lvlText w:val="%4."/>
      <w:lvlJc w:val="left"/>
      <w:pPr>
        <w:ind w:left="3371" w:hanging="360"/>
      </w:pPr>
    </w:lvl>
    <w:lvl w:ilvl="4" w:tplc="04060019" w:tentative="1">
      <w:start w:val="1"/>
      <w:numFmt w:val="lowerLetter"/>
      <w:lvlText w:val="%5."/>
      <w:lvlJc w:val="left"/>
      <w:pPr>
        <w:ind w:left="4091" w:hanging="360"/>
      </w:pPr>
    </w:lvl>
    <w:lvl w:ilvl="5" w:tplc="0406001B" w:tentative="1">
      <w:start w:val="1"/>
      <w:numFmt w:val="lowerRoman"/>
      <w:lvlText w:val="%6."/>
      <w:lvlJc w:val="right"/>
      <w:pPr>
        <w:ind w:left="4811" w:hanging="180"/>
      </w:pPr>
    </w:lvl>
    <w:lvl w:ilvl="6" w:tplc="0406000F" w:tentative="1">
      <w:start w:val="1"/>
      <w:numFmt w:val="decimal"/>
      <w:lvlText w:val="%7."/>
      <w:lvlJc w:val="left"/>
      <w:pPr>
        <w:ind w:left="5531" w:hanging="360"/>
      </w:pPr>
    </w:lvl>
    <w:lvl w:ilvl="7" w:tplc="04060019" w:tentative="1">
      <w:start w:val="1"/>
      <w:numFmt w:val="lowerLetter"/>
      <w:lvlText w:val="%8."/>
      <w:lvlJc w:val="left"/>
      <w:pPr>
        <w:ind w:left="6251" w:hanging="360"/>
      </w:pPr>
    </w:lvl>
    <w:lvl w:ilvl="8" w:tplc="040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440434C"/>
    <w:multiLevelType w:val="hybridMultilevel"/>
    <w:tmpl w:val="F172623C"/>
    <w:lvl w:ilvl="0" w:tplc="04060017">
      <w:start w:val="1"/>
      <w:numFmt w:val="lowerLetter"/>
      <w:lvlText w:val="%1)"/>
      <w:lvlJc w:val="left"/>
      <w:pPr>
        <w:ind w:left="1664" w:hanging="360"/>
      </w:pPr>
    </w:lvl>
    <w:lvl w:ilvl="1" w:tplc="08090019" w:tentative="1">
      <w:start w:val="1"/>
      <w:numFmt w:val="lowerLetter"/>
      <w:lvlText w:val="%2."/>
      <w:lvlJc w:val="left"/>
      <w:pPr>
        <w:ind w:left="2384" w:hanging="360"/>
      </w:pPr>
    </w:lvl>
    <w:lvl w:ilvl="2" w:tplc="0809001B" w:tentative="1">
      <w:start w:val="1"/>
      <w:numFmt w:val="lowerRoman"/>
      <w:lvlText w:val="%3."/>
      <w:lvlJc w:val="right"/>
      <w:pPr>
        <w:ind w:left="3104" w:hanging="180"/>
      </w:pPr>
    </w:lvl>
    <w:lvl w:ilvl="3" w:tplc="0809000F" w:tentative="1">
      <w:start w:val="1"/>
      <w:numFmt w:val="decimal"/>
      <w:lvlText w:val="%4."/>
      <w:lvlJc w:val="left"/>
      <w:pPr>
        <w:ind w:left="3824" w:hanging="360"/>
      </w:pPr>
    </w:lvl>
    <w:lvl w:ilvl="4" w:tplc="08090019" w:tentative="1">
      <w:start w:val="1"/>
      <w:numFmt w:val="lowerLetter"/>
      <w:lvlText w:val="%5."/>
      <w:lvlJc w:val="left"/>
      <w:pPr>
        <w:ind w:left="4544" w:hanging="360"/>
      </w:pPr>
    </w:lvl>
    <w:lvl w:ilvl="5" w:tplc="0809001B" w:tentative="1">
      <w:start w:val="1"/>
      <w:numFmt w:val="lowerRoman"/>
      <w:lvlText w:val="%6."/>
      <w:lvlJc w:val="right"/>
      <w:pPr>
        <w:ind w:left="5264" w:hanging="180"/>
      </w:pPr>
    </w:lvl>
    <w:lvl w:ilvl="6" w:tplc="0809000F" w:tentative="1">
      <w:start w:val="1"/>
      <w:numFmt w:val="decimal"/>
      <w:lvlText w:val="%7."/>
      <w:lvlJc w:val="left"/>
      <w:pPr>
        <w:ind w:left="5984" w:hanging="360"/>
      </w:pPr>
    </w:lvl>
    <w:lvl w:ilvl="7" w:tplc="08090019" w:tentative="1">
      <w:start w:val="1"/>
      <w:numFmt w:val="lowerLetter"/>
      <w:lvlText w:val="%8."/>
      <w:lvlJc w:val="left"/>
      <w:pPr>
        <w:ind w:left="6704" w:hanging="360"/>
      </w:pPr>
    </w:lvl>
    <w:lvl w:ilvl="8" w:tplc="08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5">
    <w:nsid w:val="3540280B"/>
    <w:multiLevelType w:val="hybridMultilevel"/>
    <w:tmpl w:val="C450E1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561ED8"/>
    <w:multiLevelType w:val="hybridMultilevel"/>
    <w:tmpl w:val="66CC2A68"/>
    <w:lvl w:ilvl="0" w:tplc="9766D1C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60017">
      <w:start w:val="1"/>
      <w:numFmt w:val="lowerLetter"/>
      <w:lvlText w:val="%2)"/>
      <w:lvlJc w:val="left"/>
      <w:pPr>
        <w:ind w:left="1440" w:hanging="360"/>
      </w:pPr>
    </w:lvl>
    <w:lvl w:ilvl="2" w:tplc="04060017">
      <w:start w:val="1"/>
      <w:numFmt w:val="lowerLetter"/>
      <w:lvlText w:val="%3)"/>
      <w:lvlJc w:val="lef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245007"/>
    <w:multiLevelType w:val="hybridMultilevel"/>
    <w:tmpl w:val="EB827842"/>
    <w:lvl w:ilvl="0" w:tplc="0406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D8E14AF"/>
    <w:multiLevelType w:val="hybridMultilevel"/>
    <w:tmpl w:val="5C22F28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57A6252"/>
    <w:multiLevelType w:val="hybridMultilevel"/>
    <w:tmpl w:val="A8A2C55A"/>
    <w:lvl w:ilvl="0" w:tplc="0406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7842BAA"/>
    <w:multiLevelType w:val="singleLevel"/>
    <w:tmpl w:val="F7005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62C976D4"/>
    <w:multiLevelType w:val="hybridMultilevel"/>
    <w:tmpl w:val="E1C268F4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E56DED"/>
    <w:multiLevelType w:val="hybridMultilevel"/>
    <w:tmpl w:val="FC2E3C78"/>
    <w:lvl w:ilvl="0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87944BD"/>
    <w:multiLevelType w:val="hybridMultilevel"/>
    <w:tmpl w:val="0C020DD6"/>
    <w:lvl w:ilvl="0" w:tplc="0406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A3D69DB"/>
    <w:multiLevelType w:val="hybridMultilevel"/>
    <w:tmpl w:val="9E245DB6"/>
    <w:lvl w:ilvl="0" w:tplc="04060017">
      <w:start w:val="1"/>
      <w:numFmt w:val="lowerLetter"/>
      <w:lvlText w:val="%1)"/>
      <w:lvlJc w:val="left"/>
      <w:pPr>
        <w:ind w:left="2024" w:hanging="360"/>
      </w:pPr>
    </w:lvl>
    <w:lvl w:ilvl="1" w:tplc="08090019" w:tentative="1">
      <w:start w:val="1"/>
      <w:numFmt w:val="lowerLetter"/>
      <w:lvlText w:val="%2."/>
      <w:lvlJc w:val="left"/>
      <w:pPr>
        <w:ind w:left="2744" w:hanging="360"/>
      </w:pPr>
    </w:lvl>
    <w:lvl w:ilvl="2" w:tplc="0809001B" w:tentative="1">
      <w:start w:val="1"/>
      <w:numFmt w:val="lowerRoman"/>
      <w:lvlText w:val="%3."/>
      <w:lvlJc w:val="right"/>
      <w:pPr>
        <w:ind w:left="3464" w:hanging="180"/>
      </w:pPr>
    </w:lvl>
    <w:lvl w:ilvl="3" w:tplc="0809000F" w:tentative="1">
      <w:start w:val="1"/>
      <w:numFmt w:val="decimal"/>
      <w:lvlText w:val="%4."/>
      <w:lvlJc w:val="left"/>
      <w:pPr>
        <w:ind w:left="4184" w:hanging="360"/>
      </w:pPr>
    </w:lvl>
    <w:lvl w:ilvl="4" w:tplc="08090019" w:tentative="1">
      <w:start w:val="1"/>
      <w:numFmt w:val="lowerLetter"/>
      <w:lvlText w:val="%5."/>
      <w:lvlJc w:val="left"/>
      <w:pPr>
        <w:ind w:left="4904" w:hanging="360"/>
      </w:pPr>
    </w:lvl>
    <w:lvl w:ilvl="5" w:tplc="0809001B" w:tentative="1">
      <w:start w:val="1"/>
      <w:numFmt w:val="lowerRoman"/>
      <w:lvlText w:val="%6."/>
      <w:lvlJc w:val="right"/>
      <w:pPr>
        <w:ind w:left="5624" w:hanging="180"/>
      </w:pPr>
    </w:lvl>
    <w:lvl w:ilvl="6" w:tplc="0809000F" w:tentative="1">
      <w:start w:val="1"/>
      <w:numFmt w:val="decimal"/>
      <w:lvlText w:val="%7."/>
      <w:lvlJc w:val="left"/>
      <w:pPr>
        <w:ind w:left="6344" w:hanging="360"/>
      </w:pPr>
    </w:lvl>
    <w:lvl w:ilvl="7" w:tplc="08090019" w:tentative="1">
      <w:start w:val="1"/>
      <w:numFmt w:val="lowerLetter"/>
      <w:lvlText w:val="%8."/>
      <w:lvlJc w:val="left"/>
      <w:pPr>
        <w:ind w:left="7064" w:hanging="360"/>
      </w:pPr>
    </w:lvl>
    <w:lvl w:ilvl="8" w:tplc="0809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15">
    <w:nsid w:val="6C2400F5"/>
    <w:multiLevelType w:val="hybridMultilevel"/>
    <w:tmpl w:val="EBF478EA"/>
    <w:lvl w:ilvl="0" w:tplc="0406000F">
      <w:start w:val="1"/>
      <w:numFmt w:val="decimal"/>
      <w:lvlText w:val="%1.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1786037"/>
    <w:multiLevelType w:val="hybridMultilevel"/>
    <w:tmpl w:val="44062F78"/>
    <w:lvl w:ilvl="0" w:tplc="9186433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4F1DB3"/>
    <w:multiLevelType w:val="hybridMultilevel"/>
    <w:tmpl w:val="3700503E"/>
    <w:lvl w:ilvl="0" w:tplc="0406000F">
      <w:start w:val="1"/>
      <w:numFmt w:val="decimal"/>
      <w:lvlText w:val="%1.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95E601F"/>
    <w:multiLevelType w:val="hybridMultilevel"/>
    <w:tmpl w:val="A8A2C55A"/>
    <w:lvl w:ilvl="0" w:tplc="0406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2"/>
  </w:num>
  <w:num w:numId="4">
    <w:abstractNumId w:val="18"/>
  </w:num>
  <w:num w:numId="5">
    <w:abstractNumId w:val="1"/>
  </w:num>
  <w:num w:numId="6">
    <w:abstractNumId w:val="6"/>
  </w:num>
  <w:num w:numId="7">
    <w:abstractNumId w:val="17"/>
  </w:num>
  <w:num w:numId="8">
    <w:abstractNumId w:val="15"/>
  </w:num>
  <w:num w:numId="9">
    <w:abstractNumId w:val="0"/>
  </w:num>
  <w:num w:numId="10">
    <w:abstractNumId w:val="3"/>
  </w:num>
  <w:num w:numId="11">
    <w:abstractNumId w:val="2"/>
  </w:num>
  <w:num w:numId="12">
    <w:abstractNumId w:val="9"/>
  </w:num>
  <w:num w:numId="13">
    <w:abstractNumId w:val="8"/>
  </w:num>
  <w:num w:numId="14">
    <w:abstractNumId w:val="14"/>
  </w:num>
  <w:num w:numId="15">
    <w:abstractNumId w:val="4"/>
  </w:num>
  <w:num w:numId="16">
    <w:abstractNumId w:val="7"/>
  </w:num>
  <w:num w:numId="17">
    <w:abstractNumId w:val="5"/>
  </w:num>
  <w:num w:numId="18">
    <w:abstractNumId w:val="16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autoHyphenation/>
  <w:hyphenationZone w:val="142"/>
  <w:doNotHyphenateCaps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DDB"/>
    <w:rsid w:val="00005678"/>
    <w:rsid w:val="00014CD2"/>
    <w:rsid w:val="00022727"/>
    <w:rsid w:val="00024A73"/>
    <w:rsid w:val="000341B1"/>
    <w:rsid w:val="000360B6"/>
    <w:rsid w:val="00050744"/>
    <w:rsid w:val="00052A50"/>
    <w:rsid w:val="00060CB6"/>
    <w:rsid w:val="00077828"/>
    <w:rsid w:val="0008602E"/>
    <w:rsid w:val="000911C7"/>
    <w:rsid w:val="000A167F"/>
    <w:rsid w:val="000A5343"/>
    <w:rsid w:val="000E592A"/>
    <w:rsid w:val="00106629"/>
    <w:rsid w:val="00127AF6"/>
    <w:rsid w:val="00133400"/>
    <w:rsid w:val="00186D4A"/>
    <w:rsid w:val="001C1354"/>
    <w:rsid w:val="001C404C"/>
    <w:rsid w:val="001D2B05"/>
    <w:rsid w:val="001D2E74"/>
    <w:rsid w:val="001D54F2"/>
    <w:rsid w:val="001F0CC9"/>
    <w:rsid w:val="001F3FD8"/>
    <w:rsid w:val="0020398F"/>
    <w:rsid w:val="0022323D"/>
    <w:rsid w:val="0024342D"/>
    <w:rsid w:val="00243FEE"/>
    <w:rsid w:val="00244BA6"/>
    <w:rsid w:val="002462A4"/>
    <w:rsid w:val="00277DD0"/>
    <w:rsid w:val="0028122B"/>
    <w:rsid w:val="002827BF"/>
    <w:rsid w:val="00284697"/>
    <w:rsid w:val="002854E9"/>
    <w:rsid w:val="00286276"/>
    <w:rsid w:val="002A05EF"/>
    <w:rsid w:val="002A0C17"/>
    <w:rsid w:val="002B344F"/>
    <w:rsid w:val="002D40B0"/>
    <w:rsid w:val="002D47DE"/>
    <w:rsid w:val="002D6A37"/>
    <w:rsid w:val="00302426"/>
    <w:rsid w:val="00302D73"/>
    <w:rsid w:val="00315DBB"/>
    <w:rsid w:val="003401FF"/>
    <w:rsid w:val="0034034D"/>
    <w:rsid w:val="003459E2"/>
    <w:rsid w:val="00350FEA"/>
    <w:rsid w:val="00355B31"/>
    <w:rsid w:val="00372F28"/>
    <w:rsid w:val="003763B4"/>
    <w:rsid w:val="00383E47"/>
    <w:rsid w:val="003A79B8"/>
    <w:rsid w:val="003B67F1"/>
    <w:rsid w:val="003C04E9"/>
    <w:rsid w:val="003E675A"/>
    <w:rsid w:val="003F1A3B"/>
    <w:rsid w:val="003F784F"/>
    <w:rsid w:val="00401111"/>
    <w:rsid w:val="00403F10"/>
    <w:rsid w:val="0042275B"/>
    <w:rsid w:val="00423CB4"/>
    <w:rsid w:val="00431838"/>
    <w:rsid w:val="00440C3E"/>
    <w:rsid w:val="00442D91"/>
    <w:rsid w:val="00453883"/>
    <w:rsid w:val="00462033"/>
    <w:rsid w:val="00462766"/>
    <w:rsid w:val="00466BA6"/>
    <w:rsid w:val="004B6A38"/>
    <w:rsid w:val="004C3B20"/>
    <w:rsid w:val="004F0C2B"/>
    <w:rsid w:val="005051A0"/>
    <w:rsid w:val="005112E5"/>
    <w:rsid w:val="00511BED"/>
    <w:rsid w:val="00545E2A"/>
    <w:rsid w:val="00564E3C"/>
    <w:rsid w:val="00567A4B"/>
    <w:rsid w:val="00567B94"/>
    <w:rsid w:val="00584D85"/>
    <w:rsid w:val="00590956"/>
    <w:rsid w:val="005A3DA8"/>
    <w:rsid w:val="005B0576"/>
    <w:rsid w:val="005B2582"/>
    <w:rsid w:val="005B4781"/>
    <w:rsid w:val="005C02EE"/>
    <w:rsid w:val="005C257F"/>
    <w:rsid w:val="005D7BD4"/>
    <w:rsid w:val="00613A56"/>
    <w:rsid w:val="00624082"/>
    <w:rsid w:val="00640869"/>
    <w:rsid w:val="006433F5"/>
    <w:rsid w:val="00647D2C"/>
    <w:rsid w:val="00652130"/>
    <w:rsid w:val="0065755D"/>
    <w:rsid w:val="00664D55"/>
    <w:rsid w:val="00681877"/>
    <w:rsid w:val="006904A6"/>
    <w:rsid w:val="006B6B12"/>
    <w:rsid w:val="006C4157"/>
    <w:rsid w:val="006E7666"/>
    <w:rsid w:val="006F087B"/>
    <w:rsid w:val="0070539E"/>
    <w:rsid w:val="00730D2C"/>
    <w:rsid w:val="00731873"/>
    <w:rsid w:val="007372F4"/>
    <w:rsid w:val="00753922"/>
    <w:rsid w:val="007A1370"/>
    <w:rsid w:val="007C474B"/>
    <w:rsid w:val="007C73B6"/>
    <w:rsid w:val="007D40E5"/>
    <w:rsid w:val="007D7C43"/>
    <w:rsid w:val="007F77B8"/>
    <w:rsid w:val="00800DDB"/>
    <w:rsid w:val="00803A53"/>
    <w:rsid w:val="008153B5"/>
    <w:rsid w:val="0084687E"/>
    <w:rsid w:val="00856369"/>
    <w:rsid w:val="008804A9"/>
    <w:rsid w:val="008909EF"/>
    <w:rsid w:val="00892244"/>
    <w:rsid w:val="008B2D1E"/>
    <w:rsid w:val="008B6D5B"/>
    <w:rsid w:val="008B7647"/>
    <w:rsid w:val="008C04A6"/>
    <w:rsid w:val="008C51E7"/>
    <w:rsid w:val="008D4769"/>
    <w:rsid w:val="008E0459"/>
    <w:rsid w:val="008E06B9"/>
    <w:rsid w:val="008E6291"/>
    <w:rsid w:val="008F291F"/>
    <w:rsid w:val="008F4AD5"/>
    <w:rsid w:val="009006EC"/>
    <w:rsid w:val="00912D95"/>
    <w:rsid w:val="00927DB0"/>
    <w:rsid w:val="00937834"/>
    <w:rsid w:val="0094204C"/>
    <w:rsid w:val="009600AB"/>
    <w:rsid w:val="00964414"/>
    <w:rsid w:val="00965C8B"/>
    <w:rsid w:val="00973286"/>
    <w:rsid w:val="00981470"/>
    <w:rsid w:val="00984D3F"/>
    <w:rsid w:val="009934CE"/>
    <w:rsid w:val="009A09AD"/>
    <w:rsid w:val="009B0006"/>
    <w:rsid w:val="009C761A"/>
    <w:rsid w:val="009F0313"/>
    <w:rsid w:val="009F22D9"/>
    <w:rsid w:val="00A16254"/>
    <w:rsid w:val="00A241DB"/>
    <w:rsid w:val="00A37AD6"/>
    <w:rsid w:val="00A55847"/>
    <w:rsid w:val="00A60520"/>
    <w:rsid w:val="00A71CAE"/>
    <w:rsid w:val="00A841C3"/>
    <w:rsid w:val="00A963B6"/>
    <w:rsid w:val="00AA412D"/>
    <w:rsid w:val="00AB0C75"/>
    <w:rsid w:val="00AB3E53"/>
    <w:rsid w:val="00AB3FC5"/>
    <w:rsid w:val="00AB73B1"/>
    <w:rsid w:val="00AC0359"/>
    <w:rsid w:val="00AC40AD"/>
    <w:rsid w:val="00AC51EB"/>
    <w:rsid w:val="00AD3E40"/>
    <w:rsid w:val="00AE4BDB"/>
    <w:rsid w:val="00B00B91"/>
    <w:rsid w:val="00B2241C"/>
    <w:rsid w:val="00B33F18"/>
    <w:rsid w:val="00B44A43"/>
    <w:rsid w:val="00B51436"/>
    <w:rsid w:val="00B634C0"/>
    <w:rsid w:val="00B76271"/>
    <w:rsid w:val="00B83002"/>
    <w:rsid w:val="00B92F71"/>
    <w:rsid w:val="00B935D2"/>
    <w:rsid w:val="00B946BB"/>
    <w:rsid w:val="00B97D73"/>
    <w:rsid w:val="00BA2D23"/>
    <w:rsid w:val="00BC7CC7"/>
    <w:rsid w:val="00BE21F7"/>
    <w:rsid w:val="00BE5960"/>
    <w:rsid w:val="00BF1F18"/>
    <w:rsid w:val="00C042B9"/>
    <w:rsid w:val="00C24CBC"/>
    <w:rsid w:val="00C51A9A"/>
    <w:rsid w:val="00C55068"/>
    <w:rsid w:val="00C55636"/>
    <w:rsid w:val="00C64D64"/>
    <w:rsid w:val="00C93A0C"/>
    <w:rsid w:val="00C96EDE"/>
    <w:rsid w:val="00CB5766"/>
    <w:rsid w:val="00CB7046"/>
    <w:rsid w:val="00CD0112"/>
    <w:rsid w:val="00CE1BE3"/>
    <w:rsid w:val="00CE5A6E"/>
    <w:rsid w:val="00CE64D2"/>
    <w:rsid w:val="00CF1976"/>
    <w:rsid w:val="00CF4554"/>
    <w:rsid w:val="00D03570"/>
    <w:rsid w:val="00D300C0"/>
    <w:rsid w:val="00D348F4"/>
    <w:rsid w:val="00D45B77"/>
    <w:rsid w:val="00D55097"/>
    <w:rsid w:val="00D721DE"/>
    <w:rsid w:val="00D74E79"/>
    <w:rsid w:val="00D81EAB"/>
    <w:rsid w:val="00D860F7"/>
    <w:rsid w:val="00D863AE"/>
    <w:rsid w:val="00D87E5A"/>
    <w:rsid w:val="00D9695A"/>
    <w:rsid w:val="00DC57CE"/>
    <w:rsid w:val="00DD1396"/>
    <w:rsid w:val="00DD66FF"/>
    <w:rsid w:val="00DF296C"/>
    <w:rsid w:val="00E0352C"/>
    <w:rsid w:val="00E041A0"/>
    <w:rsid w:val="00E07158"/>
    <w:rsid w:val="00E35EF2"/>
    <w:rsid w:val="00E50C53"/>
    <w:rsid w:val="00E5251C"/>
    <w:rsid w:val="00E63910"/>
    <w:rsid w:val="00E6393B"/>
    <w:rsid w:val="00E656E7"/>
    <w:rsid w:val="00E750F3"/>
    <w:rsid w:val="00EA12B1"/>
    <w:rsid w:val="00EA34AB"/>
    <w:rsid w:val="00EA6896"/>
    <w:rsid w:val="00EB54D3"/>
    <w:rsid w:val="00EC15B9"/>
    <w:rsid w:val="00EC50DD"/>
    <w:rsid w:val="00ED1FAA"/>
    <w:rsid w:val="00ED6D08"/>
    <w:rsid w:val="00EE68A2"/>
    <w:rsid w:val="00EF0C4F"/>
    <w:rsid w:val="00EF41C8"/>
    <w:rsid w:val="00F372E4"/>
    <w:rsid w:val="00F411C5"/>
    <w:rsid w:val="00F52011"/>
    <w:rsid w:val="00F65C01"/>
    <w:rsid w:val="00F97968"/>
    <w:rsid w:val="00F97C9A"/>
    <w:rsid w:val="00FC01B8"/>
    <w:rsid w:val="00FD5C80"/>
    <w:rsid w:val="00FE1731"/>
    <w:rsid w:val="00FE1B00"/>
    <w:rsid w:val="00FE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1BE3"/>
    <w:pPr>
      <w:spacing w:line="280" w:lineRule="exact"/>
    </w:pPr>
    <w:rPr>
      <w:sz w:val="24"/>
      <w:lang w:eastAsia="en-US"/>
    </w:rPr>
  </w:style>
  <w:style w:type="paragraph" w:styleId="Overskrift1">
    <w:name w:val="heading 1"/>
    <w:basedOn w:val="Normal"/>
    <w:next w:val="Normal"/>
    <w:qFormat/>
    <w:rsid w:val="00CE1BE3"/>
    <w:pPr>
      <w:keepNext/>
      <w:outlineLvl w:val="0"/>
    </w:pPr>
    <w:rPr>
      <w:b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skakt">
    <w:name w:val="skakt"/>
    <w:basedOn w:val="Normal"/>
    <w:rsid w:val="00CE1BE3"/>
    <w:pPr>
      <w:framePr w:w="2268" w:h="7370" w:hSpace="141" w:wrap="around" w:hAnchor="page" w:x="9270" w:anchorLock="1"/>
    </w:pPr>
    <w:rPr>
      <w:rFonts w:ascii="Arial" w:hAnsi="Arial"/>
      <w:sz w:val="15"/>
    </w:rPr>
  </w:style>
  <w:style w:type="paragraph" w:customStyle="1" w:styleId="diverse">
    <w:name w:val="diverse"/>
    <w:basedOn w:val="Normal"/>
    <w:rsid w:val="00CE1BE3"/>
    <w:rPr>
      <w:sz w:val="18"/>
    </w:rPr>
  </w:style>
  <w:style w:type="character" w:styleId="Hyperlink">
    <w:name w:val="Hyperlink"/>
    <w:basedOn w:val="Standardskrifttypeiafsnit"/>
    <w:rsid w:val="00CE1BE3"/>
    <w:rPr>
      <w:color w:val="0000FF"/>
      <w:u w:val="single"/>
    </w:rPr>
  </w:style>
  <w:style w:type="character" w:styleId="Sidetal">
    <w:name w:val="page number"/>
    <w:basedOn w:val="Standardskrifttypeiafsnit"/>
    <w:rsid w:val="00CE1BE3"/>
  </w:style>
  <w:style w:type="paragraph" w:customStyle="1" w:styleId="datomv">
    <w:name w:val="datomv"/>
    <w:basedOn w:val="skakt"/>
    <w:rsid w:val="00CE1BE3"/>
    <w:pPr>
      <w:framePr w:w="0" w:hRule="auto" w:hSpace="142" w:wrap="around" w:vAnchor="text" w:hAnchor="text" w:x="9073" w:y="1"/>
    </w:pPr>
    <w:rPr>
      <w:rFonts w:ascii="Times New Roman" w:hAnsi="Times New Roman"/>
      <w:sz w:val="24"/>
    </w:rPr>
  </w:style>
  <w:style w:type="paragraph" w:styleId="Sidehoved">
    <w:name w:val="header"/>
    <w:basedOn w:val="Normal"/>
    <w:link w:val="SidehovedTegn"/>
    <w:uiPriority w:val="99"/>
    <w:rsid w:val="00CE1BE3"/>
    <w:pPr>
      <w:tabs>
        <w:tab w:val="center" w:pos="4819"/>
        <w:tab w:val="right" w:pos="9638"/>
      </w:tabs>
    </w:pPr>
  </w:style>
  <w:style w:type="paragraph" w:customStyle="1" w:styleId="modt">
    <w:name w:val="modt"/>
    <w:basedOn w:val="Normal"/>
    <w:rsid w:val="00CE1BE3"/>
  </w:style>
  <w:style w:type="paragraph" w:styleId="Sidefod">
    <w:name w:val="footer"/>
    <w:basedOn w:val="Normal"/>
    <w:link w:val="SidefodTegn"/>
    <w:uiPriority w:val="99"/>
    <w:rsid w:val="00CE1BE3"/>
    <w:pPr>
      <w:tabs>
        <w:tab w:val="center" w:pos="4819"/>
        <w:tab w:val="right" w:pos="9638"/>
      </w:tabs>
    </w:pPr>
  </w:style>
  <w:style w:type="paragraph" w:customStyle="1" w:styleId="Enhed">
    <w:name w:val="Enhed"/>
    <w:basedOn w:val="Normal"/>
    <w:rsid w:val="00CE1BE3"/>
    <w:pPr>
      <w:framePr w:h="454" w:hRule="exact" w:wrap="around" w:vAnchor="page" w:hAnchor="page" w:x="9186" w:y="1702"/>
    </w:pPr>
    <w:rPr>
      <w:rFonts w:ascii="Arial" w:hAnsi="Arial"/>
      <w:b/>
      <w:caps/>
      <w:sz w:val="15"/>
    </w:rPr>
  </w:style>
  <w:style w:type="paragraph" w:styleId="Brdtekst">
    <w:name w:val="Body Text"/>
    <w:basedOn w:val="Normal"/>
    <w:rsid w:val="00CE1BE3"/>
    <w:pPr>
      <w:jc w:val="both"/>
    </w:pPr>
  </w:style>
  <w:style w:type="paragraph" w:customStyle="1" w:styleId="Emne">
    <w:name w:val="Emne"/>
    <w:basedOn w:val="Normal"/>
    <w:rsid w:val="00965C8B"/>
    <w:pPr>
      <w:tabs>
        <w:tab w:val="left" w:pos="1440"/>
      </w:tabs>
      <w:spacing w:line="240" w:lineRule="auto"/>
      <w:jc w:val="both"/>
    </w:pPr>
    <w:rPr>
      <w:rFonts w:ascii="Tahoma" w:hAnsi="Tahoma"/>
      <w:b/>
      <w:sz w:val="22"/>
      <w:szCs w:val="24"/>
      <w:lang w:val="en-GB" w:eastAsia="da-DK"/>
    </w:rPr>
  </w:style>
  <w:style w:type="paragraph" w:styleId="Markeringsbobletekst">
    <w:name w:val="Balloon Text"/>
    <w:basedOn w:val="Normal"/>
    <w:link w:val="MarkeringsbobletekstTegn"/>
    <w:rsid w:val="00EC50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EC50DD"/>
    <w:rPr>
      <w:rFonts w:ascii="Tahoma" w:hAnsi="Tahoma" w:cs="Tahoma"/>
      <w:sz w:val="16"/>
      <w:szCs w:val="16"/>
      <w:lang w:eastAsia="en-US"/>
    </w:rPr>
  </w:style>
  <w:style w:type="character" w:styleId="Kommentarhenvisning">
    <w:name w:val="annotation reference"/>
    <w:basedOn w:val="Standardskrifttypeiafsnit"/>
    <w:rsid w:val="00355B31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355B31"/>
    <w:pPr>
      <w:spacing w:line="240" w:lineRule="auto"/>
    </w:pPr>
    <w:rPr>
      <w:sz w:val="20"/>
    </w:rPr>
  </w:style>
  <w:style w:type="character" w:customStyle="1" w:styleId="KommentartekstTegn">
    <w:name w:val="Kommentartekst Tegn"/>
    <w:basedOn w:val="Standardskrifttypeiafsnit"/>
    <w:link w:val="Kommentartekst"/>
    <w:rsid w:val="00355B31"/>
    <w:rPr>
      <w:lang w:eastAsia="en-US"/>
    </w:rPr>
  </w:style>
  <w:style w:type="paragraph" w:styleId="Kommentaremne">
    <w:name w:val="annotation subject"/>
    <w:basedOn w:val="Kommentartekst"/>
    <w:next w:val="Kommentartekst"/>
    <w:link w:val="KommentaremneTegn"/>
    <w:rsid w:val="00355B31"/>
    <w:rPr>
      <w:b/>
      <w:bCs/>
    </w:rPr>
  </w:style>
  <w:style w:type="character" w:customStyle="1" w:styleId="KommentaremneTegn">
    <w:name w:val="Kommentaremne Tegn"/>
    <w:basedOn w:val="KommentartekstTegn"/>
    <w:link w:val="Kommentaremne"/>
    <w:rsid w:val="00355B31"/>
    <w:rPr>
      <w:b/>
      <w:bCs/>
      <w:lang w:eastAsia="en-US"/>
    </w:rPr>
  </w:style>
  <w:style w:type="character" w:customStyle="1" w:styleId="SidehovedTegn">
    <w:name w:val="Sidehoved Tegn"/>
    <w:basedOn w:val="Standardskrifttypeiafsnit"/>
    <w:link w:val="Sidehoved"/>
    <w:uiPriority w:val="99"/>
    <w:rsid w:val="003763B4"/>
    <w:rPr>
      <w:sz w:val="24"/>
      <w:lang w:eastAsia="en-US"/>
    </w:rPr>
  </w:style>
  <w:style w:type="character" w:customStyle="1" w:styleId="SidefodTegn">
    <w:name w:val="Sidefod Tegn"/>
    <w:basedOn w:val="Standardskrifttypeiafsnit"/>
    <w:link w:val="Sidefod"/>
    <w:uiPriority w:val="99"/>
    <w:rsid w:val="003763B4"/>
    <w:rPr>
      <w:sz w:val="24"/>
      <w:lang w:eastAsia="en-US"/>
    </w:rPr>
  </w:style>
  <w:style w:type="paragraph" w:styleId="Listeafsnit">
    <w:name w:val="List Paragraph"/>
    <w:basedOn w:val="Normal"/>
    <w:uiPriority w:val="34"/>
    <w:qFormat/>
    <w:rsid w:val="00466BA6"/>
    <w:pPr>
      <w:ind w:left="720"/>
      <w:contextualSpacing/>
    </w:pPr>
  </w:style>
  <w:style w:type="paragraph" w:customStyle="1" w:styleId="Default">
    <w:name w:val="Default"/>
    <w:rsid w:val="00A37AD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1BE3"/>
    <w:pPr>
      <w:spacing w:line="280" w:lineRule="exact"/>
    </w:pPr>
    <w:rPr>
      <w:sz w:val="24"/>
      <w:lang w:eastAsia="en-US"/>
    </w:rPr>
  </w:style>
  <w:style w:type="paragraph" w:styleId="Overskrift1">
    <w:name w:val="heading 1"/>
    <w:basedOn w:val="Normal"/>
    <w:next w:val="Normal"/>
    <w:qFormat/>
    <w:rsid w:val="00CE1BE3"/>
    <w:pPr>
      <w:keepNext/>
      <w:outlineLvl w:val="0"/>
    </w:pPr>
    <w:rPr>
      <w:b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skakt">
    <w:name w:val="skakt"/>
    <w:basedOn w:val="Normal"/>
    <w:rsid w:val="00CE1BE3"/>
    <w:pPr>
      <w:framePr w:w="2268" w:h="7370" w:hSpace="141" w:wrap="around" w:hAnchor="page" w:x="9270" w:anchorLock="1"/>
    </w:pPr>
    <w:rPr>
      <w:rFonts w:ascii="Arial" w:hAnsi="Arial"/>
      <w:sz w:val="15"/>
    </w:rPr>
  </w:style>
  <w:style w:type="paragraph" w:customStyle="1" w:styleId="diverse">
    <w:name w:val="diverse"/>
    <w:basedOn w:val="Normal"/>
    <w:rsid w:val="00CE1BE3"/>
    <w:rPr>
      <w:sz w:val="18"/>
    </w:rPr>
  </w:style>
  <w:style w:type="character" w:styleId="Hyperlink">
    <w:name w:val="Hyperlink"/>
    <w:basedOn w:val="Standardskrifttypeiafsnit"/>
    <w:rsid w:val="00CE1BE3"/>
    <w:rPr>
      <w:color w:val="0000FF"/>
      <w:u w:val="single"/>
    </w:rPr>
  </w:style>
  <w:style w:type="character" w:styleId="Sidetal">
    <w:name w:val="page number"/>
    <w:basedOn w:val="Standardskrifttypeiafsnit"/>
    <w:rsid w:val="00CE1BE3"/>
  </w:style>
  <w:style w:type="paragraph" w:customStyle="1" w:styleId="datomv">
    <w:name w:val="datomv"/>
    <w:basedOn w:val="skakt"/>
    <w:rsid w:val="00CE1BE3"/>
    <w:pPr>
      <w:framePr w:w="0" w:hRule="auto" w:hSpace="142" w:wrap="around" w:vAnchor="text" w:hAnchor="text" w:x="9073" w:y="1"/>
    </w:pPr>
    <w:rPr>
      <w:rFonts w:ascii="Times New Roman" w:hAnsi="Times New Roman"/>
      <w:sz w:val="24"/>
    </w:rPr>
  </w:style>
  <w:style w:type="paragraph" w:styleId="Sidehoved">
    <w:name w:val="header"/>
    <w:basedOn w:val="Normal"/>
    <w:link w:val="SidehovedTegn"/>
    <w:uiPriority w:val="99"/>
    <w:rsid w:val="00CE1BE3"/>
    <w:pPr>
      <w:tabs>
        <w:tab w:val="center" w:pos="4819"/>
        <w:tab w:val="right" w:pos="9638"/>
      </w:tabs>
    </w:pPr>
  </w:style>
  <w:style w:type="paragraph" w:customStyle="1" w:styleId="modt">
    <w:name w:val="modt"/>
    <w:basedOn w:val="Normal"/>
    <w:rsid w:val="00CE1BE3"/>
  </w:style>
  <w:style w:type="paragraph" w:styleId="Sidefod">
    <w:name w:val="footer"/>
    <w:basedOn w:val="Normal"/>
    <w:link w:val="SidefodTegn"/>
    <w:uiPriority w:val="99"/>
    <w:rsid w:val="00CE1BE3"/>
    <w:pPr>
      <w:tabs>
        <w:tab w:val="center" w:pos="4819"/>
        <w:tab w:val="right" w:pos="9638"/>
      </w:tabs>
    </w:pPr>
  </w:style>
  <w:style w:type="paragraph" w:customStyle="1" w:styleId="Enhed">
    <w:name w:val="Enhed"/>
    <w:basedOn w:val="Normal"/>
    <w:rsid w:val="00CE1BE3"/>
    <w:pPr>
      <w:framePr w:h="454" w:hRule="exact" w:wrap="around" w:vAnchor="page" w:hAnchor="page" w:x="9186" w:y="1702"/>
    </w:pPr>
    <w:rPr>
      <w:rFonts w:ascii="Arial" w:hAnsi="Arial"/>
      <w:b/>
      <w:caps/>
      <w:sz w:val="15"/>
    </w:rPr>
  </w:style>
  <w:style w:type="paragraph" w:styleId="Brdtekst">
    <w:name w:val="Body Text"/>
    <w:basedOn w:val="Normal"/>
    <w:rsid w:val="00CE1BE3"/>
    <w:pPr>
      <w:jc w:val="both"/>
    </w:pPr>
  </w:style>
  <w:style w:type="paragraph" w:customStyle="1" w:styleId="Emne">
    <w:name w:val="Emne"/>
    <w:basedOn w:val="Normal"/>
    <w:rsid w:val="00965C8B"/>
    <w:pPr>
      <w:tabs>
        <w:tab w:val="left" w:pos="1440"/>
      </w:tabs>
      <w:spacing w:line="240" w:lineRule="auto"/>
      <w:jc w:val="both"/>
    </w:pPr>
    <w:rPr>
      <w:rFonts w:ascii="Tahoma" w:hAnsi="Tahoma"/>
      <w:b/>
      <w:sz w:val="22"/>
      <w:szCs w:val="24"/>
      <w:lang w:val="en-GB" w:eastAsia="da-DK"/>
    </w:rPr>
  </w:style>
  <w:style w:type="paragraph" w:styleId="Markeringsbobletekst">
    <w:name w:val="Balloon Text"/>
    <w:basedOn w:val="Normal"/>
    <w:link w:val="MarkeringsbobletekstTegn"/>
    <w:rsid w:val="00EC50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EC50DD"/>
    <w:rPr>
      <w:rFonts w:ascii="Tahoma" w:hAnsi="Tahoma" w:cs="Tahoma"/>
      <w:sz w:val="16"/>
      <w:szCs w:val="16"/>
      <w:lang w:eastAsia="en-US"/>
    </w:rPr>
  </w:style>
  <w:style w:type="character" w:styleId="Kommentarhenvisning">
    <w:name w:val="annotation reference"/>
    <w:basedOn w:val="Standardskrifttypeiafsnit"/>
    <w:rsid w:val="00355B31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355B31"/>
    <w:pPr>
      <w:spacing w:line="240" w:lineRule="auto"/>
    </w:pPr>
    <w:rPr>
      <w:sz w:val="20"/>
    </w:rPr>
  </w:style>
  <w:style w:type="character" w:customStyle="1" w:styleId="KommentartekstTegn">
    <w:name w:val="Kommentartekst Tegn"/>
    <w:basedOn w:val="Standardskrifttypeiafsnit"/>
    <w:link w:val="Kommentartekst"/>
    <w:rsid w:val="00355B31"/>
    <w:rPr>
      <w:lang w:eastAsia="en-US"/>
    </w:rPr>
  </w:style>
  <w:style w:type="paragraph" w:styleId="Kommentaremne">
    <w:name w:val="annotation subject"/>
    <w:basedOn w:val="Kommentartekst"/>
    <w:next w:val="Kommentartekst"/>
    <w:link w:val="KommentaremneTegn"/>
    <w:rsid w:val="00355B31"/>
    <w:rPr>
      <w:b/>
      <w:bCs/>
    </w:rPr>
  </w:style>
  <w:style w:type="character" w:customStyle="1" w:styleId="KommentaremneTegn">
    <w:name w:val="Kommentaremne Tegn"/>
    <w:basedOn w:val="KommentartekstTegn"/>
    <w:link w:val="Kommentaremne"/>
    <w:rsid w:val="00355B31"/>
    <w:rPr>
      <w:b/>
      <w:bCs/>
      <w:lang w:eastAsia="en-US"/>
    </w:rPr>
  </w:style>
  <w:style w:type="character" w:customStyle="1" w:styleId="SidehovedTegn">
    <w:name w:val="Sidehoved Tegn"/>
    <w:basedOn w:val="Standardskrifttypeiafsnit"/>
    <w:link w:val="Sidehoved"/>
    <w:uiPriority w:val="99"/>
    <w:rsid w:val="003763B4"/>
    <w:rPr>
      <w:sz w:val="24"/>
      <w:lang w:eastAsia="en-US"/>
    </w:rPr>
  </w:style>
  <w:style w:type="character" w:customStyle="1" w:styleId="SidefodTegn">
    <w:name w:val="Sidefod Tegn"/>
    <w:basedOn w:val="Standardskrifttypeiafsnit"/>
    <w:link w:val="Sidefod"/>
    <w:uiPriority w:val="99"/>
    <w:rsid w:val="003763B4"/>
    <w:rPr>
      <w:sz w:val="24"/>
      <w:lang w:eastAsia="en-US"/>
    </w:rPr>
  </w:style>
  <w:style w:type="paragraph" w:styleId="Listeafsnit">
    <w:name w:val="List Paragraph"/>
    <w:basedOn w:val="Normal"/>
    <w:uiPriority w:val="34"/>
    <w:qFormat/>
    <w:rsid w:val="00466BA6"/>
    <w:pPr>
      <w:ind w:left="720"/>
      <w:contextualSpacing/>
    </w:pPr>
  </w:style>
  <w:style w:type="paragraph" w:customStyle="1" w:styleId="Default">
    <w:name w:val="Default"/>
    <w:rsid w:val="00A37AD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ilpas\Skabelon\sfsEbrevuk.dot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63910-E7A5-40A3-A35E-2DC1A5B69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sfsEbrevuk.dot</Template>
  <TotalTime>28</TotalTime>
  <Pages>3</Pages>
  <Words>987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Slotsholmsgade 10-12</vt:lpstr>
    </vt:vector>
  </TitlesOfParts>
  <Company>Statens IT</Company>
  <LinksUpToDate>false</LinksUpToDate>
  <CharactersWithSpaces>6130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Slotsholmsgade 10-12</dc:title>
  <dc:creator>bbt-sfs</dc:creator>
  <cp:lastModifiedBy>Ditte Folke Kikkert Henriksen (SFS)</cp:lastModifiedBy>
  <cp:revision>3</cp:revision>
  <cp:lastPrinted>2015-11-18T12:37:00Z</cp:lastPrinted>
  <dcterms:created xsi:type="dcterms:W3CDTF">2015-11-18T12:41:00Z</dcterms:created>
  <dcterms:modified xsi:type="dcterms:W3CDTF">2015-11-18T14:38:00Z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ne" linkTarget="Overskrift">
    <vt:lpwstr>.</vt:lpwstr>
  </property>
  <property fmtid="{D5CDD505-2E9C-101B-9397-08002B2CF9AE}" pid="3" name="Journalnr" linkTarget="Sag">
    <vt:lpwstr>.</vt:lpwstr>
  </property>
  <property fmtid="{D5CDD505-2E9C-101B-9397-08002B2CF9AE}" pid="4" name="Dokdato" linkTarget="Dato">
    <vt:lpwstr>.</vt:lpwstr>
  </property>
  <property fmtid="{D5CDD505-2E9C-101B-9397-08002B2CF9AE}" pid="5" name="Type">
    <vt:lpwstr>Brev</vt:lpwstr>
  </property>
</Properties>
</file>